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2A46" w14:textId="77777777" w:rsidR="00E103A3" w:rsidRPr="00E103A3" w:rsidRDefault="00E103A3" w:rsidP="00E103A3">
      <w:pPr>
        <w:widowControl w:val="0"/>
        <w:autoSpaceDE w:val="0"/>
        <w:autoSpaceDN w:val="0"/>
        <w:spacing w:before="7" w:after="0" w:line="242" w:lineRule="auto"/>
        <w:jc w:val="center"/>
        <w:rPr>
          <w:rFonts w:ascii="Times New Roman" w:eastAsia="Times New Roman" w:hAnsi="Times New Roman" w:cs="Times New Roman"/>
          <w:b/>
          <w:bCs/>
          <w:sz w:val="48"/>
          <w:szCs w:val="48"/>
        </w:rPr>
      </w:pPr>
      <w:r w:rsidRPr="00E103A3">
        <w:rPr>
          <w:rFonts w:ascii="Times New Roman" w:eastAsia="Times New Roman" w:hAnsi="Times New Roman" w:cs="Times New Roman"/>
          <w:b/>
          <w:bCs/>
          <w:sz w:val="48"/>
          <w:szCs w:val="48"/>
        </w:rPr>
        <w:t>NOTICE TO PURCHASER OF SPECIAL TAXING OR ASSESSMENT DISTRICT</w:t>
      </w:r>
    </w:p>
    <w:p w14:paraId="5ED88D94" w14:textId="77777777" w:rsidR="00E103A3" w:rsidRPr="00E103A3" w:rsidRDefault="00E103A3" w:rsidP="00E103A3">
      <w:pPr>
        <w:widowControl w:val="0"/>
        <w:autoSpaceDE w:val="0"/>
        <w:autoSpaceDN w:val="0"/>
        <w:spacing w:before="5" w:after="0"/>
        <w:jc w:val="left"/>
        <w:rPr>
          <w:rFonts w:ascii="Times New Roman" w:eastAsia="Times New Roman" w:hAnsi="Times New Roman" w:cs="Times New Roman"/>
          <w:b/>
          <w:sz w:val="24"/>
          <w:szCs w:val="24"/>
        </w:rPr>
      </w:pPr>
    </w:p>
    <w:p w14:paraId="34BC51EA" w14:textId="77777777" w:rsidR="00E103A3" w:rsidRPr="00E103A3" w:rsidRDefault="00E103A3" w:rsidP="00E103A3">
      <w:pPr>
        <w:widowControl w:val="0"/>
        <w:tabs>
          <w:tab w:val="left" w:pos="720"/>
          <w:tab w:val="left" w:pos="2525"/>
          <w:tab w:val="left" w:pos="3789"/>
          <w:tab w:val="left" w:pos="4839"/>
          <w:tab w:val="left" w:pos="6869"/>
          <w:tab w:val="left" w:pos="7958"/>
        </w:tabs>
        <w:autoSpaceDE w:val="0"/>
        <w:autoSpaceDN w:val="0"/>
        <w:spacing w:after="0" w:line="247" w:lineRule="auto"/>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ab/>
        <w:t>The</w:t>
      </w:r>
      <w:r w:rsidRPr="00E103A3">
        <w:rPr>
          <w:rFonts w:ascii="Times New Roman" w:eastAsia="Times New Roman" w:hAnsi="Times New Roman" w:cs="Times New Roman"/>
          <w:spacing w:val="7"/>
          <w:sz w:val="24"/>
          <w:szCs w:val="24"/>
        </w:rPr>
        <w:t xml:space="preserve"> </w:t>
      </w:r>
      <w:r w:rsidRPr="00E103A3">
        <w:rPr>
          <w:rFonts w:ascii="Times New Roman" w:eastAsia="Times New Roman" w:hAnsi="Times New Roman" w:cs="Times New Roman"/>
          <w:sz w:val="24"/>
          <w:szCs w:val="24"/>
        </w:rPr>
        <w:t>real</w:t>
      </w:r>
      <w:r w:rsidRPr="00E103A3">
        <w:rPr>
          <w:rFonts w:ascii="Times New Roman" w:eastAsia="Times New Roman" w:hAnsi="Times New Roman" w:cs="Times New Roman"/>
          <w:spacing w:val="11"/>
          <w:sz w:val="24"/>
          <w:szCs w:val="24"/>
        </w:rPr>
        <w:t xml:space="preserve"> </w:t>
      </w:r>
      <w:r w:rsidRPr="00E103A3">
        <w:rPr>
          <w:rFonts w:ascii="Times New Roman" w:eastAsia="Times New Roman" w:hAnsi="Times New Roman" w:cs="Times New Roman"/>
          <w:sz w:val="24"/>
          <w:szCs w:val="24"/>
        </w:rPr>
        <w:t>property,</w:t>
      </w:r>
      <w:r w:rsidRPr="00E103A3">
        <w:rPr>
          <w:rFonts w:ascii="Times New Roman" w:eastAsia="Times New Roman" w:hAnsi="Times New Roman" w:cs="Times New Roman"/>
          <w:spacing w:val="10"/>
          <w:sz w:val="24"/>
          <w:szCs w:val="24"/>
        </w:rPr>
        <w:t xml:space="preserve"> </w:t>
      </w:r>
      <w:r w:rsidRPr="00E103A3">
        <w:rPr>
          <w:rFonts w:ascii="Times New Roman" w:eastAsia="Times New Roman" w:hAnsi="Times New Roman" w:cs="Times New Roman"/>
          <w:sz w:val="24"/>
          <w:szCs w:val="24"/>
        </w:rPr>
        <w:t>described</w:t>
      </w:r>
      <w:r w:rsidRPr="00E103A3">
        <w:rPr>
          <w:rFonts w:ascii="Times New Roman" w:eastAsia="Times New Roman" w:hAnsi="Times New Roman" w:cs="Times New Roman"/>
          <w:spacing w:val="11"/>
          <w:sz w:val="24"/>
          <w:szCs w:val="24"/>
        </w:rPr>
        <w:t xml:space="preserve"> </w:t>
      </w:r>
      <w:r w:rsidRPr="00E103A3">
        <w:rPr>
          <w:rFonts w:ascii="Times New Roman" w:eastAsia="Times New Roman" w:hAnsi="Times New Roman" w:cs="Times New Roman"/>
          <w:sz w:val="24"/>
          <w:szCs w:val="24"/>
        </w:rPr>
        <w:t>below,</w:t>
      </w:r>
      <w:r w:rsidRPr="00E103A3">
        <w:rPr>
          <w:rFonts w:ascii="Times New Roman" w:eastAsia="Times New Roman" w:hAnsi="Times New Roman" w:cs="Times New Roman"/>
          <w:spacing w:val="7"/>
          <w:sz w:val="24"/>
          <w:szCs w:val="24"/>
        </w:rPr>
        <w:t xml:space="preserve"> </w:t>
      </w:r>
      <w:r w:rsidRPr="00E103A3">
        <w:rPr>
          <w:rFonts w:ascii="Times New Roman" w:eastAsia="Times New Roman" w:hAnsi="Times New Roman" w:cs="Times New Roman"/>
          <w:sz w:val="24"/>
          <w:szCs w:val="24"/>
        </w:rPr>
        <w:t>that</w:t>
      </w:r>
      <w:r w:rsidRPr="00E103A3">
        <w:rPr>
          <w:rFonts w:ascii="Times New Roman" w:eastAsia="Times New Roman" w:hAnsi="Times New Roman" w:cs="Times New Roman"/>
          <w:spacing w:val="12"/>
          <w:sz w:val="24"/>
          <w:szCs w:val="24"/>
        </w:rPr>
        <w:t xml:space="preserve"> </w:t>
      </w:r>
      <w:r w:rsidRPr="00E103A3">
        <w:rPr>
          <w:rFonts w:ascii="Times New Roman" w:eastAsia="Times New Roman" w:hAnsi="Times New Roman" w:cs="Times New Roman"/>
          <w:sz w:val="24"/>
          <w:szCs w:val="24"/>
        </w:rPr>
        <w:t>you</w:t>
      </w:r>
      <w:r w:rsidRPr="00E103A3">
        <w:rPr>
          <w:rFonts w:ascii="Times New Roman" w:eastAsia="Times New Roman" w:hAnsi="Times New Roman" w:cs="Times New Roman"/>
          <w:spacing w:val="9"/>
          <w:sz w:val="24"/>
          <w:szCs w:val="24"/>
        </w:rPr>
        <w:t xml:space="preserve"> </w:t>
      </w:r>
      <w:r w:rsidRPr="00E103A3">
        <w:rPr>
          <w:rFonts w:ascii="Times New Roman" w:eastAsia="Times New Roman" w:hAnsi="Times New Roman" w:cs="Times New Roman"/>
          <w:sz w:val="24"/>
          <w:szCs w:val="24"/>
        </w:rPr>
        <w:t>are</w:t>
      </w:r>
      <w:r w:rsidRPr="00E103A3">
        <w:rPr>
          <w:rFonts w:ascii="Times New Roman" w:eastAsia="Times New Roman" w:hAnsi="Times New Roman" w:cs="Times New Roman"/>
          <w:spacing w:val="8"/>
          <w:sz w:val="24"/>
          <w:szCs w:val="24"/>
        </w:rPr>
        <w:t xml:space="preserve"> </w:t>
      </w:r>
      <w:r w:rsidRPr="00E103A3">
        <w:rPr>
          <w:rFonts w:ascii="Times New Roman" w:eastAsia="Times New Roman" w:hAnsi="Times New Roman" w:cs="Times New Roman"/>
          <w:sz w:val="24"/>
          <w:szCs w:val="24"/>
        </w:rPr>
        <w:t>about</w:t>
      </w:r>
      <w:r w:rsidRPr="00E103A3">
        <w:rPr>
          <w:rFonts w:ascii="Times New Roman" w:eastAsia="Times New Roman" w:hAnsi="Times New Roman" w:cs="Times New Roman"/>
          <w:spacing w:val="8"/>
          <w:sz w:val="24"/>
          <w:szCs w:val="24"/>
        </w:rPr>
        <w:t xml:space="preserve"> </w:t>
      </w:r>
      <w:r w:rsidRPr="00E103A3">
        <w:rPr>
          <w:rFonts w:ascii="Times New Roman" w:eastAsia="Times New Roman" w:hAnsi="Times New Roman" w:cs="Times New Roman"/>
          <w:sz w:val="24"/>
          <w:szCs w:val="24"/>
        </w:rPr>
        <w:t>to</w:t>
      </w:r>
      <w:r w:rsidRPr="00E103A3">
        <w:rPr>
          <w:rFonts w:ascii="Times New Roman" w:eastAsia="Times New Roman" w:hAnsi="Times New Roman" w:cs="Times New Roman"/>
          <w:spacing w:val="6"/>
          <w:sz w:val="24"/>
          <w:szCs w:val="24"/>
        </w:rPr>
        <w:t xml:space="preserve"> </w:t>
      </w:r>
      <w:r w:rsidRPr="00E103A3">
        <w:rPr>
          <w:rFonts w:ascii="Times New Roman" w:eastAsia="Times New Roman" w:hAnsi="Times New Roman" w:cs="Times New Roman"/>
          <w:sz w:val="24"/>
          <w:szCs w:val="24"/>
        </w:rPr>
        <w:t>purchase</w:t>
      </w:r>
      <w:r w:rsidRPr="00E103A3">
        <w:rPr>
          <w:rFonts w:ascii="Times New Roman" w:eastAsia="Times New Roman" w:hAnsi="Times New Roman" w:cs="Times New Roman"/>
          <w:spacing w:val="7"/>
          <w:sz w:val="24"/>
          <w:szCs w:val="24"/>
        </w:rPr>
        <w:t xml:space="preserve"> </w:t>
      </w:r>
      <w:r w:rsidRPr="00E103A3">
        <w:rPr>
          <w:rFonts w:ascii="Times New Roman" w:eastAsia="Times New Roman" w:hAnsi="Times New Roman" w:cs="Times New Roman"/>
          <w:sz w:val="24"/>
          <w:szCs w:val="24"/>
        </w:rPr>
        <w:t>is</w:t>
      </w:r>
      <w:r w:rsidRPr="00E103A3">
        <w:rPr>
          <w:rFonts w:ascii="Times New Roman" w:eastAsia="Times New Roman" w:hAnsi="Times New Roman" w:cs="Times New Roman"/>
          <w:spacing w:val="8"/>
          <w:sz w:val="24"/>
          <w:szCs w:val="24"/>
        </w:rPr>
        <w:t xml:space="preserve"> </w:t>
      </w:r>
      <w:r w:rsidRPr="00E103A3">
        <w:rPr>
          <w:rFonts w:ascii="Times New Roman" w:eastAsia="Times New Roman" w:hAnsi="Times New Roman" w:cs="Times New Roman"/>
          <w:sz w:val="24"/>
          <w:szCs w:val="24"/>
        </w:rPr>
        <w:t>located</w:t>
      </w:r>
      <w:r w:rsidRPr="00E103A3">
        <w:rPr>
          <w:rFonts w:ascii="Times New Roman" w:eastAsia="Times New Roman" w:hAnsi="Times New Roman" w:cs="Times New Roman"/>
          <w:spacing w:val="10"/>
          <w:sz w:val="24"/>
          <w:szCs w:val="24"/>
        </w:rPr>
        <w:t xml:space="preserve"> </w:t>
      </w:r>
      <w:r w:rsidRPr="00E103A3">
        <w:rPr>
          <w:rFonts w:ascii="Times New Roman" w:eastAsia="Times New Roman" w:hAnsi="Times New Roman" w:cs="Times New Roman"/>
          <w:sz w:val="24"/>
          <w:szCs w:val="24"/>
        </w:rPr>
        <w:t>within</w:t>
      </w:r>
      <w:r w:rsidRPr="00E103A3">
        <w:rPr>
          <w:rFonts w:ascii="Times New Roman" w:eastAsia="Times New Roman" w:hAnsi="Times New Roman" w:cs="Times New Roman"/>
          <w:spacing w:val="5"/>
          <w:sz w:val="24"/>
          <w:szCs w:val="24"/>
        </w:rPr>
        <w:t xml:space="preserve"> </w:t>
      </w:r>
      <w:r w:rsidRPr="00E103A3">
        <w:rPr>
          <w:rFonts w:ascii="Times New Roman" w:eastAsia="Times New Roman" w:hAnsi="Times New Roman" w:cs="Times New Roman"/>
          <w:sz w:val="24"/>
          <w:szCs w:val="24"/>
        </w:rPr>
        <w:t>the boundaries of EAST WALLER COUNTY MANAGEMENT DISTRICT, a political subdivision of the State of Texas created and operating under the provisions of operating under the provisions of Chapter 375 of the Texas Local Government Code and Chapter 3937 of the Texas Special District Local Laws Code, Chapters 372 and 375, Texas Local Government Code; and Chapters 49 and 54, Texas Water Code, all as amended (the "District") and may be subject to District taxes or assessments. The District may, subject to voter approval, impose taxes and bonds.</w:t>
      </w:r>
    </w:p>
    <w:p w14:paraId="379F4E1B" w14:textId="77777777" w:rsidR="00E103A3" w:rsidRPr="00E103A3" w:rsidRDefault="00E103A3" w:rsidP="00E103A3">
      <w:pPr>
        <w:widowControl w:val="0"/>
        <w:tabs>
          <w:tab w:val="left" w:pos="720"/>
          <w:tab w:val="left" w:pos="2525"/>
          <w:tab w:val="left" w:pos="3789"/>
          <w:tab w:val="left" w:pos="4839"/>
          <w:tab w:val="left" w:pos="6869"/>
          <w:tab w:val="left" w:pos="7958"/>
        </w:tabs>
        <w:autoSpaceDE w:val="0"/>
        <w:autoSpaceDN w:val="0"/>
        <w:spacing w:after="0" w:line="247" w:lineRule="auto"/>
        <w:rPr>
          <w:rFonts w:ascii="Times New Roman" w:eastAsia="Times New Roman" w:hAnsi="Times New Roman" w:cs="Times New Roman"/>
          <w:sz w:val="24"/>
          <w:szCs w:val="24"/>
        </w:rPr>
      </w:pPr>
    </w:p>
    <w:p w14:paraId="75844250" w14:textId="77777777" w:rsidR="00E103A3" w:rsidRPr="00E103A3" w:rsidRDefault="00E103A3" w:rsidP="00E103A3">
      <w:pPr>
        <w:spacing w:line="211" w:lineRule="exact"/>
        <w:textAlignment w:val="baseline"/>
        <w:rPr>
          <w:rFonts w:ascii="Times New Roman" w:eastAsia="Arial" w:hAnsi="Times New Roman" w:cs="Times New Roman"/>
          <w:sz w:val="24"/>
          <w:szCs w:val="24"/>
        </w:rPr>
      </w:pPr>
      <w:r w:rsidRPr="00E103A3">
        <w:rPr>
          <w:rFonts w:ascii="Times New Roman" w:eastAsia="Arial" w:hAnsi="Times New Roman" w:cs="Times New Roman"/>
          <w:sz w:val="24"/>
          <w:szCs w:val="24"/>
        </w:rPr>
        <w:t>Voters of the District have authorized the following principal amount of bonds to be issued by the District:</w:t>
      </w:r>
    </w:p>
    <w:tbl>
      <w:tblPr>
        <w:tblW w:w="5000" w:type="pct"/>
        <w:tblLook w:val="04A0" w:firstRow="1" w:lastRow="0" w:firstColumn="1" w:lastColumn="0" w:noHBand="0" w:noVBand="1"/>
      </w:tblPr>
      <w:tblGrid>
        <w:gridCol w:w="1113"/>
        <w:gridCol w:w="2908"/>
        <w:gridCol w:w="1933"/>
        <w:gridCol w:w="1428"/>
        <w:gridCol w:w="1978"/>
      </w:tblGrid>
      <w:tr w:rsidR="00E103A3" w:rsidRPr="00E103A3" w14:paraId="2F95B0C7" w14:textId="77777777" w:rsidTr="002020C0">
        <w:trPr>
          <w:trHeight w:val="144"/>
        </w:trPr>
        <w:tc>
          <w:tcPr>
            <w:tcW w:w="595" w:type="pct"/>
            <w:vAlign w:val="bottom"/>
            <w:hideMark/>
          </w:tcPr>
          <w:p w14:paraId="6DF0F577" w14:textId="77777777" w:rsidR="00E103A3" w:rsidRPr="00E103A3" w:rsidRDefault="00E103A3" w:rsidP="00E103A3">
            <w:pPr>
              <w:pBdr>
                <w:bottom w:val="single" w:sz="4" w:space="1" w:color="auto"/>
              </w:pBdr>
              <w:spacing w:after="0" w:line="211" w:lineRule="exact"/>
              <w:jc w:val="center"/>
              <w:rPr>
                <w:rFonts w:ascii="Times New Roman" w:eastAsia="Times New Roman" w:hAnsi="Times New Roman" w:cs="Times New Roman"/>
                <w:b/>
                <w:bCs/>
                <w:color w:val="000000"/>
                <w:sz w:val="20"/>
                <w:szCs w:val="20"/>
              </w:rPr>
            </w:pPr>
            <w:r w:rsidRPr="00E103A3">
              <w:rPr>
                <w:rFonts w:ascii="Times New Roman" w:eastAsia="Times New Roman" w:hAnsi="Times New Roman" w:cs="Times New Roman"/>
                <w:b/>
                <w:bCs/>
                <w:color w:val="000000"/>
                <w:sz w:val="20"/>
                <w:szCs w:val="20"/>
              </w:rPr>
              <w:t>Election Date</w:t>
            </w:r>
          </w:p>
        </w:tc>
        <w:tc>
          <w:tcPr>
            <w:tcW w:w="1553" w:type="pct"/>
            <w:vAlign w:val="bottom"/>
            <w:hideMark/>
          </w:tcPr>
          <w:p w14:paraId="5005C08E" w14:textId="77777777" w:rsidR="00E103A3" w:rsidRPr="00E103A3" w:rsidRDefault="00E103A3" w:rsidP="00E103A3">
            <w:pPr>
              <w:pBdr>
                <w:bottom w:val="single" w:sz="4" w:space="1" w:color="auto"/>
              </w:pBdr>
              <w:spacing w:after="0" w:line="211" w:lineRule="exact"/>
              <w:jc w:val="center"/>
              <w:rPr>
                <w:rFonts w:ascii="Times New Roman" w:eastAsia="Times New Roman" w:hAnsi="Times New Roman" w:cs="Times New Roman"/>
                <w:b/>
                <w:bCs/>
                <w:color w:val="000000"/>
                <w:sz w:val="20"/>
                <w:szCs w:val="20"/>
              </w:rPr>
            </w:pPr>
            <w:r w:rsidRPr="00E103A3">
              <w:rPr>
                <w:rFonts w:ascii="Times New Roman" w:eastAsia="Times New Roman" w:hAnsi="Times New Roman" w:cs="Times New Roman"/>
                <w:b/>
                <w:bCs/>
                <w:color w:val="000000"/>
                <w:sz w:val="20"/>
                <w:szCs w:val="20"/>
              </w:rPr>
              <w:t>Purpose</w:t>
            </w:r>
          </w:p>
        </w:tc>
        <w:tc>
          <w:tcPr>
            <w:tcW w:w="1033" w:type="pct"/>
            <w:noWrap/>
            <w:vAlign w:val="bottom"/>
            <w:hideMark/>
          </w:tcPr>
          <w:p w14:paraId="07B8D7D7" w14:textId="77777777" w:rsidR="00E103A3" w:rsidRPr="00E103A3" w:rsidRDefault="00E103A3" w:rsidP="00E103A3">
            <w:pPr>
              <w:pBdr>
                <w:bottom w:val="single" w:sz="4" w:space="1" w:color="auto"/>
              </w:pBdr>
              <w:spacing w:after="0" w:line="211" w:lineRule="exact"/>
              <w:jc w:val="center"/>
              <w:rPr>
                <w:rFonts w:ascii="Times New Roman" w:eastAsia="Times New Roman" w:hAnsi="Times New Roman" w:cs="Times New Roman"/>
                <w:b/>
                <w:bCs/>
                <w:color w:val="000000"/>
                <w:sz w:val="20"/>
                <w:szCs w:val="20"/>
              </w:rPr>
            </w:pPr>
            <w:r w:rsidRPr="00E103A3">
              <w:rPr>
                <w:rFonts w:ascii="Times New Roman" w:eastAsia="Times New Roman" w:hAnsi="Times New Roman" w:cs="Times New Roman"/>
                <w:b/>
                <w:bCs/>
                <w:color w:val="000000"/>
                <w:sz w:val="20"/>
                <w:szCs w:val="20"/>
              </w:rPr>
              <w:t>Amount Authorized</w:t>
            </w:r>
          </w:p>
        </w:tc>
        <w:tc>
          <w:tcPr>
            <w:tcW w:w="763" w:type="pct"/>
            <w:noWrap/>
            <w:vAlign w:val="bottom"/>
            <w:hideMark/>
          </w:tcPr>
          <w:p w14:paraId="593CF4D2" w14:textId="77777777" w:rsidR="00E103A3" w:rsidRPr="00E103A3" w:rsidRDefault="00E103A3" w:rsidP="00E103A3">
            <w:pPr>
              <w:pBdr>
                <w:bottom w:val="single" w:sz="4" w:space="1" w:color="auto"/>
              </w:pBdr>
              <w:spacing w:after="0" w:line="211" w:lineRule="exact"/>
              <w:jc w:val="center"/>
              <w:rPr>
                <w:rFonts w:ascii="Times New Roman" w:eastAsia="Times New Roman" w:hAnsi="Times New Roman" w:cs="Times New Roman"/>
                <w:b/>
                <w:bCs/>
                <w:color w:val="000000"/>
                <w:sz w:val="20"/>
                <w:szCs w:val="20"/>
              </w:rPr>
            </w:pPr>
            <w:r w:rsidRPr="00E103A3">
              <w:rPr>
                <w:rFonts w:ascii="Times New Roman" w:eastAsia="Times New Roman" w:hAnsi="Times New Roman" w:cs="Times New Roman"/>
                <w:b/>
                <w:bCs/>
                <w:color w:val="000000"/>
                <w:sz w:val="20"/>
                <w:szCs w:val="20"/>
              </w:rPr>
              <w:t>Issued to Date</w:t>
            </w:r>
          </w:p>
        </w:tc>
        <w:tc>
          <w:tcPr>
            <w:tcW w:w="1057" w:type="pct"/>
            <w:noWrap/>
            <w:vAlign w:val="bottom"/>
            <w:hideMark/>
          </w:tcPr>
          <w:p w14:paraId="12891274" w14:textId="77777777" w:rsidR="00E103A3" w:rsidRPr="00E103A3" w:rsidRDefault="00E103A3" w:rsidP="00E103A3">
            <w:pPr>
              <w:pBdr>
                <w:bottom w:val="single" w:sz="4" w:space="1" w:color="auto"/>
              </w:pBdr>
              <w:spacing w:after="0" w:line="211" w:lineRule="exact"/>
              <w:jc w:val="center"/>
              <w:rPr>
                <w:rFonts w:ascii="Times New Roman" w:eastAsia="Times New Roman" w:hAnsi="Times New Roman" w:cs="Times New Roman"/>
                <w:b/>
                <w:bCs/>
                <w:color w:val="000000"/>
                <w:sz w:val="20"/>
                <w:szCs w:val="20"/>
              </w:rPr>
            </w:pPr>
            <w:r w:rsidRPr="00E103A3">
              <w:rPr>
                <w:rFonts w:ascii="Times New Roman" w:eastAsia="Times New Roman" w:hAnsi="Times New Roman" w:cs="Times New Roman"/>
                <w:b/>
                <w:bCs/>
                <w:color w:val="000000"/>
                <w:sz w:val="20"/>
                <w:szCs w:val="20"/>
              </w:rPr>
              <w:t>Remaining Unissued</w:t>
            </w:r>
          </w:p>
        </w:tc>
      </w:tr>
      <w:tr w:rsidR="00E103A3" w:rsidRPr="00E103A3" w14:paraId="400C4BF0" w14:textId="77777777" w:rsidTr="002020C0">
        <w:tc>
          <w:tcPr>
            <w:tcW w:w="595" w:type="pct"/>
            <w:noWrap/>
            <w:vAlign w:val="bottom"/>
            <w:hideMark/>
          </w:tcPr>
          <w:p w14:paraId="1CAB8475" w14:textId="77777777" w:rsidR="00E103A3" w:rsidRPr="00E103A3" w:rsidRDefault="00E103A3" w:rsidP="00E103A3">
            <w:pPr>
              <w:spacing w:after="0" w:line="211" w:lineRule="exact"/>
              <w:jc w:val="center"/>
              <w:rPr>
                <w:rFonts w:ascii="Times New Roman" w:eastAsia="Times New Roman" w:hAnsi="Times New Roman" w:cs="Times New Roman"/>
                <w:color w:val="000000"/>
                <w:sz w:val="20"/>
                <w:szCs w:val="20"/>
              </w:rPr>
            </w:pPr>
            <w:r w:rsidRPr="00E103A3">
              <w:rPr>
                <w:rFonts w:ascii="Times New Roman" w:eastAsia="Cambria" w:hAnsi="Times New Roman" w:cs="Times New Roman"/>
                <w:color w:val="000000"/>
                <w:sz w:val="20"/>
              </w:rPr>
              <w:t>11/7/2023</w:t>
            </w:r>
          </w:p>
        </w:tc>
        <w:tc>
          <w:tcPr>
            <w:tcW w:w="1553" w:type="pct"/>
            <w:noWrap/>
            <w:vAlign w:val="bottom"/>
            <w:hideMark/>
          </w:tcPr>
          <w:p w14:paraId="7B053EE3"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Utility Bonds</w:t>
            </w:r>
          </w:p>
        </w:tc>
        <w:tc>
          <w:tcPr>
            <w:tcW w:w="1033" w:type="pct"/>
            <w:noWrap/>
            <w:vAlign w:val="bottom"/>
          </w:tcPr>
          <w:p w14:paraId="134A881F" w14:textId="77777777" w:rsidR="00E103A3" w:rsidRPr="00E103A3" w:rsidRDefault="00E103A3" w:rsidP="00E103A3">
            <w:pPr>
              <w:tabs>
                <w:tab w:val="left" w:pos="0"/>
                <w:tab w:val="decimal" w:pos="882"/>
              </w:tabs>
              <w:spacing w:after="0" w:line="211" w:lineRule="exact"/>
              <w:ind w:right="37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$610,275,000</w:t>
            </w:r>
          </w:p>
        </w:tc>
        <w:tc>
          <w:tcPr>
            <w:tcW w:w="763" w:type="pct"/>
            <w:noWrap/>
            <w:vAlign w:val="bottom"/>
          </w:tcPr>
          <w:p w14:paraId="2D54D844" w14:textId="77777777" w:rsidR="00E103A3" w:rsidRPr="00E103A3" w:rsidRDefault="00E103A3" w:rsidP="00E103A3">
            <w:pPr>
              <w:spacing w:after="0" w:line="211" w:lineRule="exact"/>
              <w:ind w:right="31"/>
              <w:jc w:val="center"/>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$0</w:t>
            </w:r>
          </w:p>
        </w:tc>
        <w:tc>
          <w:tcPr>
            <w:tcW w:w="1057" w:type="pct"/>
            <w:noWrap/>
            <w:vAlign w:val="bottom"/>
          </w:tcPr>
          <w:p w14:paraId="2AF97BBA" w14:textId="77777777" w:rsidR="00E103A3" w:rsidRPr="00E103A3" w:rsidRDefault="00E103A3" w:rsidP="00E103A3">
            <w:pPr>
              <w:tabs>
                <w:tab w:val="left" w:pos="0"/>
                <w:tab w:val="decimal" w:pos="882"/>
              </w:tabs>
              <w:spacing w:after="0" w:line="211" w:lineRule="exact"/>
              <w:ind w:right="34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$610,275,000</w:t>
            </w:r>
          </w:p>
        </w:tc>
      </w:tr>
      <w:tr w:rsidR="00E103A3" w:rsidRPr="00E103A3" w14:paraId="399E4FCE" w14:textId="77777777" w:rsidTr="002020C0">
        <w:tc>
          <w:tcPr>
            <w:tcW w:w="595" w:type="pct"/>
            <w:noWrap/>
            <w:hideMark/>
          </w:tcPr>
          <w:p w14:paraId="32CA06F6" w14:textId="77777777" w:rsidR="00E103A3" w:rsidRPr="00E103A3" w:rsidRDefault="00E103A3" w:rsidP="00E103A3">
            <w:pPr>
              <w:spacing w:after="0" w:line="211" w:lineRule="exact"/>
              <w:jc w:val="center"/>
              <w:rPr>
                <w:rFonts w:ascii="Times New Roman" w:eastAsia="Times New Roman" w:hAnsi="Times New Roman" w:cs="Times New Roman"/>
                <w:color w:val="000000"/>
                <w:sz w:val="20"/>
                <w:szCs w:val="20"/>
              </w:rPr>
            </w:pPr>
            <w:r w:rsidRPr="00E103A3">
              <w:rPr>
                <w:rFonts w:ascii="Times New Roman" w:eastAsia="Cambria" w:hAnsi="Times New Roman" w:cs="Times New Roman"/>
                <w:color w:val="000000"/>
                <w:sz w:val="20"/>
              </w:rPr>
              <w:t>11/7/2023</w:t>
            </w:r>
          </w:p>
        </w:tc>
        <w:tc>
          <w:tcPr>
            <w:tcW w:w="1553" w:type="pct"/>
            <w:noWrap/>
            <w:vAlign w:val="bottom"/>
            <w:hideMark/>
          </w:tcPr>
          <w:p w14:paraId="0B79DDDE"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Utility Bonds Refunding</w:t>
            </w:r>
          </w:p>
        </w:tc>
        <w:tc>
          <w:tcPr>
            <w:tcW w:w="1033" w:type="pct"/>
            <w:noWrap/>
            <w:vAlign w:val="bottom"/>
          </w:tcPr>
          <w:p w14:paraId="5D414099" w14:textId="77777777" w:rsidR="00E103A3" w:rsidRPr="00E103A3" w:rsidRDefault="00E103A3" w:rsidP="00E103A3">
            <w:pPr>
              <w:tabs>
                <w:tab w:val="decimal" w:pos="882"/>
              </w:tabs>
              <w:spacing w:after="0" w:line="211" w:lineRule="exact"/>
              <w:ind w:right="37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$762,843,750</w:t>
            </w:r>
          </w:p>
        </w:tc>
        <w:tc>
          <w:tcPr>
            <w:tcW w:w="763" w:type="pct"/>
            <w:noWrap/>
            <w:vAlign w:val="center"/>
          </w:tcPr>
          <w:p w14:paraId="2B581B34" w14:textId="77777777" w:rsidR="00E103A3" w:rsidRPr="00E103A3" w:rsidRDefault="00E103A3" w:rsidP="00E103A3">
            <w:pPr>
              <w:spacing w:after="0" w:line="211" w:lineRule="exact"/>
              <w:ind w:right="31"/>
              <w:jc w:val="center"/>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$0</w:t>
            </w:r>
          </w:p>
        </w:tc>
        <w:tc>
          <w:tcPr>
            <w:tcW w:w="1057" w:type="pct"/>
            <w:noWrap/>
            <w:vAlign w:val="bottom"/>
          </w:tcPr>
          <w:p w14:paraId="6E1869C3" w14:textId="77777777" w:rsidR="00E103A3" w:rsidRPr="00E103A3" w:rsidRDefault="00E103A3" w:rsidP="00E103A3">
            <w:pPr>
              <w:tabs>
                <w:tab w:val="decimal" w:pos="882"/>
              </w:tabs>
              <w:spacing w:after="0" w:line="211" w:lineRule="exact"/>
              <w:ind w:right="34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$762,843,750</w:t>
            </w:r>
          </w:p>
        </w:tc>
      </w:tr>
      <w:tr w:rsidR="00E103A3" w:rsidRPr="00E103A3" w14:paraId="0769CCE2" w14:textId="77777777" w:rsidTr="002020C0">
        <w:tc>
          <w:tcPr>
            <w:tcW w:w="595" w:type="pct"/>
            <w:noWrap/>
            <w:hideMark/>
          </w:tcPr>
          <w:p w14:paraId="09687652" w14:textId="77777777" w:rsidR="00E103A3" w:rsidRPr="00E103A3" w:rsidRDefault="00E103A3" w:rsidP="00E103A3">
            <w:pPr>
              <w:spacing w:after="0" w:line="211" w:lineRule="exact"/>
              <w:jc w:val="center"/>
              <w:rPr>
                <w:rFonts w:ascii="Times New Roman" w:eastAsia="Times New Roman" w:hAnsi="Times New Roman" w:cs="Times New Roman"/>
                <w:color w:val="000000"/>
                <w:sz w:val="20"/>
                <w:szCs w:val="20"/>
              </w:rPr>
            </w:pPr>
            <w:r w:rsidRPr="00E103A3">
              <w:rPr>
                <w:rFonts w:ascii="Times New Roman" w:eastAsia="Cambria" w:hAnsi="Times New Roman" w:cs="Times New Roman"/>
                <w:color w:val="000000"/>
                <w:sz w:val="20"/>
              </w:rPr>
              <w:t>11/7/2023</w:t>
            </w:r>
          </w:p>
        </w:tc>
        <w:tc>
          <w:tcPr>
            <w:tcW w:w="1553" w:type="pct"/>
            <w:noWrap/>
            <w:vAlign w:val="bottom"/>
            <w:hideMark/>
          </w:tcPr>
          <w:p w14:paraId="078FCB29"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Road Bonds</w:t>
            </w:r>
          </w:p>
        </w:tc>
        <w:tc>
          <w:tcPr>
            <w:tcW w:w="1033" w:type="pct"/>
            <w:noWrap/>
            <w:vAlign w:val="bottom"/>
          </w:tcPr>
          <w:p w14:paraId="32718D2E" w14:textId="77777777" w:rsidR="00E103A3" w:rsidRPr="00E103A3" w:rsidRDefault="00E103A3" w:rsidP="00E103A3">
            <w:pPr>
              <w:tabs>
                <w:tab w:val="decimal" w:pos="882"/>
              </w:tabs>
              <w:spacing w:after="0" w:line="211" w:lineRule="exact"/>
              <w:ind w:right="37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$227,310,000</w:t>
            </w:r>
          </w:p>
        </w:tc>
        <w:tc>
          <w:tcPr>
            <w:tcW w:w="763" w:type="pct"/>
            <w:noWrap/>
            <w:vAlign w:val="bottom"/>
          </w:tcPr>
          <w:p w14:paraId="4941FAC6" w14:textId="77777777" w:rsidR="00E103A3" w:rsidRPr="00E103A3" w:rsidRDefault="00E103A3" w:rsidP="00E103A3">
            <w:pPr>
              <w:spacing w:after="0" w:line="211" w:lineRule="exact"/>
              <w:ind w:right="31"/>
              <w:jc w:val="center"/>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$0</w:t>
            </w:r>
          </w:p>
        </w:tc>
        <w:tc>
          <w:tcPr>
            <w:tcW w:w="1057" w:type="pct"/>
            <w:noWrap/>
            <w:vAlign w:val="bottom"/>
          </w:tcPr>
          <w:p w14:paraId="033E4856" w14:textId="77777777" w:rsidR="00E103A3" w:rsidRPr="00E103A3" w:rsidRDefault="00E103A3" w:rsidP="00E103A3">
            <w:pPr>
              <w:tabs>
                <w:tab w:val="decimal" w:pos="882"/>
              </w:tabs>
              <w:spacing w:after="0" w:line="211" w:lineRule="exact"/>
              <w:ind w:right="340"/>
              <w:jc w:val="right"/>
              <w:rPr>
                <w:rFonts w:ascii="Times New Roman" w:eastAsia="Times New Roman" w:hAnsi="Times New Roman" w:cs="Times New Roman"/>
                <w:color w:val="000000"/>
                <w:sz w:val="20"/>
                <w:szCs w:val="20"/>
              </w:rPr>
            </w:pPr>
            <w:r w:rsidRPr="00E103A3">
              <w:rPr>
                <w:rFonts w:ascii="Times New Roman" w:eastAsia="Times New Roman" w:hAnsi="Times New Roman" w:cs="Times New Roman"/>
                <w:color w:val="000000"/>
                <w:sz w:val="20"/>
                <w:szCs w:val="20"/>
              </w:rPr>
              <w:t>$227,310,000</w:t>
            </w:r>
          </w:p>
        </w:tc>
      </w:tr>
      <w:tr w:rsidR="00E103A3" w:rsidRPr="00E103A3" w14:paraId="154D0AF9" w14:textId="77777777" w:rsidTr="002020C0">
        <w:tc>
          <w:tcPr>
            <w:tcW w:w="595" w:type="pct"/>
            <w:noWrap/>
            <w:hideMark/>
          </w:tcPr>
          <w:p w14:paraId="00E5B214" w14:textId="77777777" w:rsidR="00E103A3" w:rsidRPr="00E103A3" w:rsidRDefault="00E103A3" w:rsidP="00E103A3">
            <w:pPr>
              <w:spacing w:after="0" w:line="211" w:lineRule="exact"/>
              <w:jc w:val="center"/>
              <w:rPr>
                <w:rFonts w:ascii="Times New Roman" w:eastAsia="Times New Roman" w:hAnsi="Times New Roman" w:cs="Times New Roman"/>
                <w:color w:val="000000"/>
                <w:sz w:val="20"/>
                <w:szCs w:val="20"/>
              </w:rPr>
            </w:pPr>
            <w:r w:rsidRPr="00E103A3">
              <w:rPr>
                <w:rFonts w:ascii="Times New Roman" w:eastAsia="Cambria" w:hAnsi="Times New Roman" w:cs="Times New Roman"/>
                <w:color w:val="000000"/>
                <w:sz w:val="20"/>
              </w:rPr>
              <w:t>11/7/2023</w:t>
            </w:r>
          </w:p>
        </w:tc>
        <w:tc>
          <w:tcPr>
            <w:tcW w:w="1553" w:type="pct"/>
            <w:noWrap/>
            <w:vAlign w:val="bottom"/>
            <w:hideMark/>
          </w:tcPr>
          <w:p w14:paraId="06ED67AD"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Road Bonds Refunding</w:t>
            </w:r>
          </w:p>
        </w:tc>
        <w:tc>
          <w:tcPr>
            <w:tcW w:w="1033" w:type="pct"/>
            <w:noWrap/>
            <w:vAlign w:val="bottom"/>
          </w:tcPr>
          <w:p w14:paraId="5CAF07D4" w14:textId="77777777" w:rsidR="00E103A3" w:rsidRPr="00E103A3" w:rsidRDefault="00E103A3" w:rsidP="00E103A3">
            <w:pPr>
              <w:tabs>
                <w:tab w:val="decimal" w:pos="882"/>
              </w:tabs>
              <w:spacing w:after="0" w:line="211" w:lineRule="exact"/>
              <w:ind w:right="37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$284,137,500</w:t>
            </w:r>
          </w:p>
        </w:tc>
        <w:tc>
          <w:tcPr>
            <w:tcW w:w="763" w:type="pct"/>
            <w:noWrap/>
            <w:vAlign w:val="center"/>
          </w:tcPr>
          <w:p w14:paraId="41CC465B" w14:textId="77777777" w:rsidR="00E103A3" w:rsidRPr="00E103A3" w:rsidRDefault="00E103A3" w:rsidP="00E103A3">
            <w:pPr>
              <w:spacing w:after="0" w:line="211" w:lineRule="exact"/>
              <w:ind w:right="31"/>
              <w:jc w:val="center"/>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$0</w:t>
            </w:r>
          </w:p>
        </w:tc>
        <w:tc>
          <w:tcPr>
            <w:tcW w:w="1057" w:type="pct"/>
            <w:noWrap/>
            <w:vAlign w:val="bottom"/>
          </w:tcPr>
          <w:p w14:paraId="54B3EB0C" w14:textId="77777777" w:rsidR="00E103A3" w:rsidRPr="00E103A3" w:rsidRDefault="00E103A3" w:rsidP="00E103A3">
            <w:pPr>
              <w:tabs>
                <w:tab w:val="decimal" w:pos="882"/>
              </w:tabs>
              <w:spacing w:after="0" w:line="211" w:lineRule="exact"/>
              <w:ind w:right="34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$284,137,500</w:t>
            </w:r>
          </w:p>
        </w:tc>
      </w:tr>
      <w:tr w:rsidR="00E103A3" w:rsidRPr="00E103A3" w14:paraId="1F953003" w14:textId="77777777" w:rsidTr="002020C0">
        <w:tc>
          <w:tcPr>
            <w:tcW w:w="595" w:type="pct"/>
            <w:noWrap/>
          </w:tcPr>
          <w:p w14:paraId="47AA9D3E" w14:textId="77777777" w:rsidR="00E103A3" w:rsidRPr="00E103A3" w:rsidRDefault="00E103A3" w:rsidP="00E103A3">
            <w:pPr>
              <w:spacing w:after="0" w:line="211" w:lineRule="exact"/>
              <w:jc w:val="center"/>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11/7/2023</w:t>
            </w:r>
          </w:p>
        </w:tc>
        <w:tc>
          <w:tcPr>
            <w:tcW w:w="1553" w:type="pct"/>
            <w:noWrap/>
            <w:vAlign w:val="bottom"/>
          </w:tcPr>
          <w:p w14:paraId="775F227F"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Park and Recreational</w:t>
            </w:r>
          </w:p>
        </w:tc>
        <w:tc>
          <w:tcPr>
            <w:tcW w:w="1033" w:type="pct"/>
            <w:noWrap/>
            <w:vAlign w:val="bottom"/>
          </w:tcPr>
          <w:p w14:paraId="17BB4D36" w14:textId="77777777" w:rsidR="00E103A3" w:rsidRPr="00E103A3" w:rsidRDefault="00E103A3" w:rsidP="00E103A3">
            <w:pPr>
              <w:tabs>
                <w:tab w:val="decimal" w:pos="882"/>
              </w:tabs>
              <w:spacing w:after="0" w:line="211" w:lineRule="exact"/>
              <w:ind w:right="37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$162,150,000</w:t>
            </w:r>
          </w:p>
        </w:tc>
        <w:tc>
          <w:tcPr>
            <w:tcW w:w="763" w:type="pct"/>
            <w:noWrap/>
            <w:vAlign w:val="center"/>
          </w:tcPr>
          <w:p w14:paraId="078DD9D3" w14:textId="77777777" w:rsidR="00E103A3" w:rsidRPr="00E103A3" w:rsidRDefault="00E103A3" w:rsidP="00E103A3">
            <w:pPr>
              <w:spacing w:after="0" w:line="211" w:lineRule="exact"/>
              <w:ind w:right="31"/>
              <w:jc w:val="center"/>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$0</w:t>
            </w:r>
          </w:p>
        </w:tc>
        <w:tc>
          <w:tcPr>
            <w:tcW w:w="1057" w:type="pct"/>
            <w:noWrap/>
            <w:vAlign w:val="bottom"/>
          </w:tcPr>
          <w:p w14:paraId="67EA38E2" w14:textId="77777777" w:rsidR="00E103A3" w:rsidRPr="00E103A3" w:rsidRDefault="00E103A3" w:rsidP="00E103A3">
            <w:pPr>
              <w:tabs>
                <w:tab w:val="decimal" w:pos="882"/>
              </w:tabs>
              <w:spacing w:after="0" w:line="211" w:lineRule="exact"/>
              <w:ind w:right="34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$162,150,000</w:t>
            </w:r>
          </w:p>
        </w:tc>
      </w:tr>
      <w:tr w:rsidR="00E103A3" w:rsidRPr="00E103A3" w14:paraId="793BA8E3" w14:textId="77777777" w:rsidTr="002020C0">
        <w:tc>
          <w:tcPr>
            <w:tcW w:w="595" w:type="pct"/>
            <w:noWrap/>
          </w:tcPr>
          <w:p w14:paraId="395FAADF" w14:textId="77777777" w:rsidR="00E103A3" w:rsidRPr="00E103A3" w:rsidRDefault="00E103A3" w:rsidP="00E103A3">
            <w:pPr>
              <w:spacing w:after="0" w:line="211" w:lineRule="exact"/>
              <w:jc w:val="center"/>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11/7/2023</w:t>
            </w:r>
          </w:p>
        </w:tc>
        <w:tc>
          <w:tcPr>
            <w:tcW w:w="1553" w:type="pct"/>
            <w:noWrap/>
            <w:vAlign w:val="bottom"/>
          </w:tcPr>
          <w:p w14:paraId="262B074D" w14:textId="77777777" w:rsidR="00E103A3" w:rsidRPr="00E103A3" w:rsidRDefault="00E103A3" w:rsidP="00E103A3">
            <w:pPr>
              <w:tabs>
                <w:tab w:val="left" w:pos="0"/>
                <w:tab w:val="decimal" w:pos="882"/>
              </w:tabs>
              <w:spacing w:after="0" w:line="211" w:lineRule="exact"/>
              <w:ind w:right="31"/>
              <w:jc w:val="left"/>
              <w:rPr>
                <w:rFonts w:ascii="Times New Roman" w:eastAsia="Cambria" w:hAnsi="Times New Roman" w:cs="Times New Roman"/>
                <w:color w:val="000000"/>
                <w:sz w:val="20"/>
              </w:rPr>
            </w:pPr>
            <w:r w:rsidRPr="00E103A3">
              <w:rPr>
                <w:rFonts w:ascii="Times New Roman" w:eastAsia="Cambria" w:hAnsi="Times New Roman" w:cs="Times New Roman"/>
                <w:color w:val="000000"/>
                <w:sz w:val="20"/>
              </w:rPr>
              <w:t>Park and Recreational Refunding</w:t>
            </w:r>
          </w:p>
        </w:tc>
        <w:tc>
          <w:tcPr>
            <w:tcW w:w="1033" w:type="pct"/>
            <w:noWrap/>
            <w:vAlign w:val="bottom"/>
          </w:tcPr>
          <w:p w14:paraId="5BC3EA17" w14:textId="77777777" w:rsidR="00E103A3" w:rsidRPr="00E103A3" w:rsidRDefault="00E103A3" w:rsidP="00E103A3">
            <w:pPr>
              <w:tabs>
                <w:tab w:val="decimal" w:pos="882"/>
              </w:tabs>
              <w:spacing w:after="0" w:line="211" w:lineRule="exact"/>
              <w:ind w:right="37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$202,687,500</w:t>
            </w:r>
          </w:p>
        </w:tc>
        <w:tc>
          <w:tcPr>
            <w:tcW w:w="763" w:type="pct"/>
            <w:noWrap/>
            <w:vAlign w:val="center"/>
          </w:tcPr>
          <w:p w14:paraId="05F85B63" w14:textId="77777777" w:rsidR="00E103A3" w:rsidRPr="00E103A3" w:rsidRDefault="00E103A3" w:rsidP="00E103A3">
            <w:pPr>
              <w:spacing w:after="0" w:line="211" w:lineRule="exact"/>
              <w:ind w:right="31"/>
              <w:jc w:val="center"/>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$0</w:t>
            </w:r>
          </w:p>
        </w:tc>
        <w:tc>
          <w:tcPr>
            <w:tcW w:w="1057" w:type="pct"/>
            <w:noWrap/>
            <w:vAlign w:val="bottom"/>
          </w:tcPr>
          <w:p w14:paraId="23D68F14" w14:textId="77777777" w:rsidR="00E103A3" w:rsidRPr="00E103A3" w:rsidRDefault="00E103A3" w:rsidP="00E103A3">
            <w:pPr>
              <w:tabs>
                <w:tab w:val="decimal" w:pos="882"/>
              </w:tabs>
              <w:spacing w:after="0" w:line="211" w:lineRule="exact"/>
              <w:ind w:right="340"/>
              <w:jc w:val="right"/>
              <w:rPr>
                <w:rFonts w:ascii="Times New Roman" w:eastAsia="Arial" w:hAnsi="Times New Roman" w:cs="Times New Roman"/>
                <w:color w:val="000000"/>
                <w:sz w:val="20"/>
                <w:szCs w:val="20"/>
              </w:rPr>
            </w:pPr>
            <w:r w:rsidRPr="00E103A3">
              <w:rPr>
                <w:rFonts w:ascii="Times New Roman" w:eastAsia="Arial" w:hAnsi="Times New Roman" w:cs="Times New Roman"/>
                <w:color w:val="000000"/>
                <w:sz w:val="20"/>
                <w:szCs w:val="20"/>
              </w:rPr>
              <w:t>$202,687,500</w:t>
            </w:r>
          </w:p>
        </w:tc>
      </w:tr>
    </w:tbl>
    <w:p w14:paraId="00CAF645"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p>
    <w:p w14:paraId="05565477"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 xml:space="preserve">The current total rate of the District property tax is $1.50 on each $100 of assessed valuation. </w:t>
      </w:r>
    </w:p>
    <w:p w14:paraId="5BF310D4"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p>
    <w:p w14:paraId="16D971D0"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 xml:space="preserve">The District also has assessment authority separate from any other taxing or assessment authority and may levy special assessments </w:t>
      </w:r>
      <w:r w:rsidRPr="00E103A3">
        <w:rPr>
          <w:rFonts w:ascii="Times New Roman" w:eastAsia="Times New Roman" w:hAnsi="Times New Roman" w:cs="Times New Roman"/>
          <w:sz w:val="24"/>
          <w:szCs w:val="24"/>
          <w:lang w:bidi="en-US"/>
        </w:rPr>
        <w:t xml:space="preserve">for the costs of a portion of a public improvement or services project (the "Authorized Improvements") undertaken for the benefit of the property within </w:t>
      </w:r>
      <w:r w:rsidRPr="00E103A3">
        <w:rPr>
          <w:rFonts w:ascii="Times New Roman" w:eastAsia="Times New Roman" w:hAnsi="Times New Roman" w:cs="Times New Roman"/>
          <w:sz w:val="24"/>
          <w:szCs w:val="24"/>
        </w:rPr>
        <w:t>the District</w:t>
      </w:r>
      <w:r w:rsidRPr="00E103A3">
        <w:rPr>
          <w:rFonts w:ascii="Times New Roman" w:eastAsia="Times New Roman" w:hAnsi="Times New Roman" w:cs="Times New Roman"/>
          <w:sz w:val="24"/>
          <w:szCs w:val="24"/>
          <w:lang w:bidi="en-US"/>
        </w:rPr>
        <w:t xml:space="preserve"> created under Subchapter A, Chapter 372, Local Government Code</w:t>
      </w:r>
      <w:r w:rsidRPr="00E103A3">
        <w:rPr>
          <w:rFonts w:ascii="Times New Roman" w:eastAsia="Times New Roman" w:hAnsi="Times New Roman" w:cs="Times New Roman"/>
          <w:sz w:val="24"/>
          <w:szCs w:val="24"/>
        </w:rPr>
        <w:t>. The amount of the District assessment on the real property that you are about to purchase is generally equivalent to a tax rate of $1.35</w:t>
      </w:r>
      <w:r w:rsidRPr="00E103A3">
        <w:rPr>
          <w:rFonts w:ascii="Calibri" w:eastAsia="Calibri" w:hAnsi="Calibri" w:cs="Times New Roman"/>
        </w:rPr>
        <w:t xml:space="preserve"> </w:t>
      </w:r>
      <w:r w:rsidRPr="00E103A3">
        <w:rPr>
          <w:rFonts w:ascii="Times New Roman" w:eastAsia="Times New Roman" w:hAnsi="Times New Roman" w:cs="Times New Roman"/>
          <w:sz w:val="24"/>
          <w:szCs w:val="24"/>
        </w:rPr>
        <w:t xml:space="preserve">on each $100 of assessed valuation.  </w:t>
      </w:r>
      <w:r w:rsidRPr="00E103A3">
        <w:rPr>
          <w:rFonts w:ascii="Times New Roman" w:eastAsia="Times New Roman" w:hAnsi="Times New Roman" w:cs="Times New Roman"/>
          <w:sz w:val="24"/>
          <w:szCs w:val="24"/>
          <w:lang w:bidi="en-US"/>
        </w:rPr>
        <w:t xml:space="preserve">Your failure to pay any assessment or any annual installment may result in penalties and interest being added to what you owe or in a </w:t>
      </w:r>
      <w:proofErr w:type="gramStart"/>
      <w:r w:rsidRPr="00E103A3">
        <w:rPr>
          <w:rFonts w:ascii="Times New Roman" w:eastAsia="Times New Roman" w:hAnsi="Times New Roman" w:cs="Times New Roman"/>
          <w:sz w:val="24"/>
          <w:szCs w:val="24"/>
          <w:lang w:bidi="en-US"/>
        </w:rPr>
        <w:t>lien</w:t>
      </w:r>
      <w:proofErr w:type="gramEnd"/>
      <w:r w:rsidRPr="00E103A3">
        <w:rPr>
          <w:rFonts w:ascii="Times New Roman" w:eastAsia="Times New Roman" w:hAnsi="Times New Roman" w:cs="Times New Roman"/>
          <w:sz w:val="24"/>
          <w:szCs w:val="24"/>
          <w:lang w:bidi="en-US"/>
        </w:rPr>
        <w:t xml:space="preserve"> on and the foreclosure of your property.  </w:t>
      </w:r>
    </w:p>
    <w:p w14:paraId="2EEFF628" w14:textId="77777777" w:rsidR="00E103A3" w:rsidRPr="00E103A3" w:rsidRDefault="00E103A3" w:rsidP="00E103A3">
      <w:pPr>
        <w:spacing w:after="120" w:line="211" w:lineRule="exact"/>
        <w:ind w:firstLine="700"/>
        <w:rPr>
          <w:rFonts w:ascii="Times New Roman" w:eastAsia="Arial" w:hAnsi="Times New Roman" w:cs="Times New Roman"/>
          <w:iCs/>
          <w:sz w:val="24"/>
          <w:szCs w:val="24"/>
        </w:rPr>
      </w:pPr>
    </w:p>
    <w:p w14:paraId="46C31BD8" w14:textId="77777777" w:rsidR="00E103A3" w:rsidRPr="00E103A3" w:rsidRDefault="00E103A3" w:rsidP="00E103A3">
      <w:pPr>
        <w:spacing w:after="120" w:line="211" w:lineRule="exact"/>
        <w:ind w:firstLine="700"/>
        <w:rPr>
          <w:rFonts w:ascii="Times New Roman" w:eastAsia="Arial" w:hAnsi="Times New Roman" w:cs="Times New Roman"/>
          <w:iCs/>
          <w:sz w:val="24"/>
          <w:szCs w:val="24"/>
        </w:rPr>
      </w:pPr>
      <w:r w:rsidRPr="00E103A3">
        <w:rPr>
          <w:rFonts w:ascii="Times New Roman" w:eastAsia="Arial" w:hAnsi="Times New Roman" w:cs="Times New Roman"/>
          <w:iCs/>
          <w:sz w:val="24"/>
          <w:szCs w:val="24"/>
        </w:rPr>
        <w:t xml:space="preserve">The District has previously issued $25,634,000 Special Assessment Revenue Bonds, Series 2025 (Sofi Lakes Sections 1 and 2 Project).  </w:t>
      </w:r>
    </w:p>
    <w:p w14:paraId="461019F7" w14:textId="77777777" w:rsidR="00E103A3" w:rsidRPr="00E103A3" w:rsidRDefault="00E103A3" w:rsidP="00E103A3">
      <w:pPr>
        <w:widowControl w:val="0"/>
        <w:autoSpaceDE w:val="0"/>
        <w:autoSpaceDN w:val="0"/>
        <w:spacing w:after="0"/>
        <w:ind w:firstLine="720"/>
        <w:rPr>
          <w:rFonts w:ascii="Times New Roman" w:eastAsia="Times New Roman" w:hAnsi="Times New Roman" w:cs="Times New Roman"/>
          <w:sz w:val="24"/>
          <w:szCs w:val="24"/>
          <w:lang w:bidi="en-US"/>
        </w:rPr>
      </w:pPr>
      <w:r w:rsidRPr="00E103A3">
        <w:rPr>
          <w:rFonts w:ascii="Times New Roman" w:eastAsia="Times New Roman" w:hAnsi="Times New Roman" w:cs="Times New Roman"/>
          <w:sz w:val="24"/>
          <w:szCs w:val="24"/>
          <w:lang w:bidi="en-US"/>
        </w:rPr>
        <w:t>AN ASSESSMENT AND TAX HAS BEEN LEVIED AGAINST YOUR PROPERTY FOR THE AUTHORIZED IMPROVEMENTS. THE ASSESSMENT PORTION MAY BE PAID IN FULL AT ANY TIME. IF THE ASSESSMENT IS NOT PAID IN FULL, IT WILL BE DUE AND PAYABLE IN ANNUAL INSTALLMENTS THAT WILL VARY FROM YEAR TO YEAR DEPENDING ON THE AMOUNT OF INTEREST PAID, COLLECTION COSTS, ADMINISTRATIVE COSTS, AND DELINQUENCY COSTS.</w:t>
      </w:r>
    </w:p>
    <w:p w14:paraId="72C0F32B" w14:textId="77777777" w:rsidR="00E103A3" w:rsidRPr="00E103A3" w:rsidRDefault="00E103A3" w:rsidP="00E103A3">
      <w:pPr>
        <w:spacing w:after="0"/>
        <w:rPr>
          <w:rFonts w:ascii="Times New Roman" w:eastAsia="Times New Roman" w:hAnsi="Times New Roman" w:cs="Times New Roman"/>
          <w:sz w:val="24"/>
          <w:szCs w:val="24"/>
          <w:lang w:bidi="en-US"/>
        </w:rPr>
      </w:pPr>
    </w:p>
    <w:p w14:paraId="6F3D9BAC" w14:textId="77777777" w:rsidR="00E103A3" w:rsidRPr="00E103A3" w:rsidRDefault="00E103A3" w:rsidP="00E103A3">
      <w:pPr>
        <w:spacing w:after="0"/>
        <w:ind w:firstLine="720"/>
        <w:rPr>
          <w:rFonts w:ascii="Times New Roman" w:eastAsia="Times New Roman" w:hAnsi="Times New Roman" w:cs="Times New Roman"/>
          <w:sz w:val="24"/>
          <w:szCs w:val="24"/>
          <w:lang w:bidi="en-US"/>
        </w:rPr>
      </w:pPr>
      <w:r w:rsidRPr="00E103A3">
        <w:rPr>
          <w:rFonts w:ascii="Times New Roman" w:eastAsia="Times New Roman" w:hAnsi="Times New Roman" w:cs="Times New Roman"/>
          <w:sz w:val="24"/>
          <w:szCs w:val="24"/>
          <w:lang w:bidi="en-US"/>
        </w:rPr>
        <w:t xml:space="preserve">The exact amount of the assessment may be obtained from the District. The exact amount of each annual installment will be approved each year by the Board in the Annual Service Plan </w:t>
      </w:r>
      <w:r w:rsidRPr="00E103A3">
        <w:rPr>
          <w:rFonts w:ascii="Times New Roman" w:eastAsia="Times New Roman" w:hAnsi="Times New Roman" w:cs="Times New Roman"/>
          <w:sz w:val="24"/>
          <w:szCs w:val="24"/>
          <w:lang w:bidi="en-US"/>
        </w:rPr>
        <w:lastRenderedPageBreak/>
        <w:t xml:space="preserve">Update for the District. More information about the assessments, including the amounts and due dates, may be obtained from the District or </w:t>
      </w:r>
      <w:proofErr w:type="spellStart"/>
      <w:r w:rsidRPr="00E103A3">
        <w:rPr>
          <w:rFonts w:ascii="Times New Roman" w:eastAsia="Times New Roman" w:hAnsi="Times New Roman" w:cs="Times New Roman"/>
          <w:sz w:val="24"/>
          <w:szCs w:val="24"/>
        </w:rPr>
        <w:t>MuniCap</w:t>
      </w:r>
      <w:proofErr w:type="spellEnd"/>
      <w:r w:rsidRPr="00E103A3">
        <w:rPr>
          <w:rFonts w:ascii="Times New Roman" w:eastAsia="Times New Roman" w:hAnsi="Times New Roman" w:cs="Times New Roman"/>
          <w:sz w:val="24"/>
          <w:szCs w:val="24"/>
        </w:rPr>
        <w:t xml:space="preserve">, Inc., the District Administrator, located at 600 E. John Carpenter Fwy, Suite 150, Irving, Texas 75062 and available by telephone at (469) 490-2800 or (866) 648-8482 (toll free) and email at </w:t>
      </w:r>
      <w:hyperlink r:id="rId11" w:history="1">
        <w:r w:rsidRPr="00E103A3">
          <w:rPr>
            <w:rFonts w:ascii="Times New Roman" w:eastAsia="Times New Roman" w:hAnsi="Times New Roman" w:cs="Times New Roman"/>
            <w:sz w:val="24"/>
            <w:szCs w:val="24"/>
            <w:u w:val="single"/>
          </w:rPr>
          <w:t>txpid@municap.com</w:t>
        </w:r>
      </w:hyperlink>
      <w:r w:rsidRPr="00E103A3">
        <w:rPr>
          <w:rFonts w:ascii="Times New Roman" w:eastAsia="Times New Roman" w:hAnsi="Times New Roman" w:cs="Times New Roman"/>
          <w:sz w:val="24"/>
          <w:szCs w:val="24"/>
          <w:lang w:bidi="en-US"/>
        </w:rPr>
        <w:t>.</w:t>
      </w:r>
    </w:p>
    <w:p w14:paraId="298A1AC9"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Arial" w:eastAsia="Times New Roman" w:hAnsi="Arial" w:cs="Arial"/>
          <w:sz w:val="24"/>
          <w:szCs w:val="24"/>
        </w:rPr>
      </w:pPr>
    </w:p>
    <w:p w14:paraId="323249E4"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 xml:space="preserve">The District </w:t>
      </w:r>
      <w:proofErr w:type="gramStart"/>
      <w:r w:rsidRPr="00E103A3">
        <w:rPr>
          <w:rFonts w:ascii="Times New Roman" w:eastAsia="Times New Roman" w:hAnsi="Times New Roman" w:cs="Times New Roman"/>
          <w:sz w:val="24"/>
          <w:szCs w:val="24"/>
        </w:rPr>
        <w:t>is located in</w:t>
      </w:r>
      <w:proofErr w:type="gramEnd"/>
      <w:r w:rsidRPr="00E103A3">
        <w:rPr>
          <w:rFonts w:ascii="Times New Roman" w:eastAsia="Times New Roman" w:hAnsi="Times New Roman" w:cs="Times New Roman"/>
          <w:sz w:val="24"/>
          <w:szCs w:val="24"/>
        </w:rPr>
        <w:t xml:space="preserve"> Waller County, Texas, outside of the extraterritorial jurisdiction of any city.</w:t>
      </w:r>
    </w:p>
    <w:p w14:paraId="4E49847F"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p>
    <w:p w14:paraId="756CDFB7" w14:textId="77777777" w:rsidR="00E103A3" w:rsidRPr="00E103A3" w:rsidRDefault="00E103A3" w:rsidP="00E103A3">
      <w:pPr>
        <w:autoSpaceDE w:val="0"/>
        <w:autoSpaceDN w:val="0"/>
        <w:adjustRightInd w:val="0"/>
        <w:spacing w:after="0"/>
        <w:ind w:firstLine="700"/>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 xml:space="preserve">The purpose of this District is to provide, design, construct, acquire, improve, relocate, operate, maintain, or finance an improvement project or service authorized under Chapter 3937, Special District Local Laws Code and to accomplish the public purposes set out in Sections 52 and 52-A, Article III and Section 59, Article XVI, Texas Constitution and other powers granted under Chapter 3937, Special District Local Laws Code.  The cost of District facilities </w:t>
      </w:r>
      <w:proofErr w:type="gramStart"/>
      <w:r w:rsidRPr="00E103A3">
        <w:rPr>
          <w:rFonts w:ascii="Times New Roman" w:eastAsia="Times New Roman" w:hAnsi="Times New Roman" w:cs="Times New Roman"/>
          <w:sz w:val="24"/>
          <w:szCs w:val="24"/>
        </w:rPr>
        <w:t>are</w:t>
      </w:r>
      <w:proofErr w:type="gramEnd"/>
      <w:r w:rsidRPr="00E103A3">
        <w:rPr>
          <w:rFonts w:ascii="Times New Roman" w:eastAsia="Times New Roman" w:hAnsi="Times New Roman" w:cs="Times New Roman"/>
          <w:sz w:val="24"/>
          <w:szCs w:val="24"/>
        </w:rPr>
        <w:t xml:space="preserve"> not included in the purchase price of your property.  The legal description of the property which you are acquiring is as follows:</w:t>
      </w:r>
    </w:p>
    <w:p w14:paraId="6CCF58AD" w14:textId="77777777" w:rsidR="00E103A3" w:rsidRPr="00E103A3" w:rsidRDefault="00E103A3" w:rsidP="00E103A3">
      <w:pPr>
        <w:autoSpaceDE w:val="0"/>
        <w:autoSpaceDN w:val="0"/>
        <w:adjustRightInd w:val="0"/>
        <w:spacing w:after="0"/>
        <w:rPr>
          <w:rFonts w:ascii="Times New Roman" w:eastAsia="Times New Roman" w:hAnsi="Times New Roman" w:cs="Times New Roman"/>
          <w:sz w:val="24"/>
          <w:szCs w:val="24"/>
        </w:rPr>
      </w:pPr>
    </w:p>
    <w:p w14:paraId="6989E5F2" w14:textId="77777777" w:rsidR="00E103A3" w:rsidRPr="00E103A3" w:rsidRDefault="00E103A3" w:rsidP="00E103A3">
      <w:pPr>
        <w:widowControl w:val="0"/>
        <w:autoSpaceDE w:val="0"/>
        <w:autoSpaceDN w:val="0"/>
        <w:adjustRightInd w:val="0"/>
        <w:spacing w:after="0"/>
        <w:jc w:val="center"/>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________________________________________________</w:t>
      </w:r>
    </w:p>
    <w:p w14:paraId="6A4773EA" w14:textId="77777777" w:rsidR="00E103A3" w:rsidRPr="00E103A3" w:rsidRDefault="00E103A3" w:rsidP="00E103A3">
      <w:pPr>
        <w:autoSpaceDE w:val="0"/>
        <w:autoSpaceDN w:val="0"/>
        <w:adjustRightInd w:val="0"/>
        <w:spacing w:after="0"/>
        <w:jc w:val="center"/>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rPr>
        <w:t>________________________________________________</w:t>
      </w:r>
    </w:p>
    <w:p w14:paraId="5236D3A4" w14:textId="77777777" w:rsidR="00E103A3" w:rsidRPr="00E103A3" w:rsidRDefault="00E103A3" w:rsidP="00E103A3">
      <w:pPr>
        <w:widowControl w:val="0"/>
        <w:tabs>
          <w:tab w:val="left" w:pos="2525"/>
          <w:tab w:val="left" w:pos="3789"/>
          <w:tab w:val="left" w:pos="4839"/>
          <w:tab w:val="left" w:pos="6869"/>
          <w:tab w:val="left" w:pos="7958"/>
        </w:tabs>
        <w:autoSpaceDE w:val="0"/>
        <w:autoSpaceDN w:val="0"/>
        <w:spacing w:after="0" w:line="247" w:lineRule="auto"/>
        <w:ind w:firstLine="700"/>
        <w:rPr>
          <w:rFonts w:ascii="Times New Roman" w:eastAsia="Times New Roman" w:hAnsi="Times New Roman" w:cs="Times New Roman"/>
          <w:sz w:val="24"/>
          <w:szCs w:val="24"/>
        </w:rPr>
      </w:pPr>
    </w:p>
    <w:p w14:paraId="1C62092E" w14:textId="77777777" w:rsidR="00E103A3" w:rsidRPr="00E103A3" w:rsidRDefault="00E103A3" w:rsidP="00E103A3">
      <w:pPr>
        <w:widowControl w:val="0"/>
        <w:autoSpaceDE w:val="0"/>
        <w:autoSpaceDN w:val="0"/>
        <w:spacing w:after="0"/>
        <w:ind w:firstLine="720"/>
        <w:rPr>
          <w:rFonts w:ascii="Times New Roman" w:eastAsia="Times New Roman" w:hAnsi="Times New Roman" w:cs="Times New Roman"/>
          <w:sz w:val="24"/>
          <w:szCs w:val="24"/>
          <w:lang w:bidi="en-US"/>
        </w:rPr>
      </w:pPr>
    </w:p>
    <w:p w14:paraId="7806F1F0" w14:textId="77777777" w:rsidR="00E103A3" w:rsidRPr="00E103A3" w:rsidRDefault="00E103A3" w:rsidP="00E103A3">
      <w:pPr>
        <w:spacing w:after="120"/>
        <w:ind w:firstLine="720"/>
        <w:rPr>
          <w:rFonts w:ascii="Times New Roman" w:eastAsia="Times New Roman" w:hAnsi="Times New Roman" w:cs="Times New Roman"/>
          <w:sz w:val="24"/>
          <w:szCs w:val="24"/>
        </w:rPr>
      </w:pPr>
      <w:r w:rsidRPr="00E103A3">
        <w:rPr>
          <w:rFonts w:ascii="Times New Roman" w:eastAsia="Times New Roman" w:hAnsi="Times New Roman" w:cs="Times New Roman"/>
          <w:sz w:val="24"/>
          <w:szCs w:val="24"/>
          <w:lang w:bidi="en-US"/>
        </w:rPr>
        <w:tab/>
      </w:r>
      <w:r w:rsidRPr="00E103A3">
        <w:rPr>
          <w:rFonts w:ascii="Times New Roman" w:eastAsia="Times New Roman" w:hAnsi="Times New Roman" w:cs="Times New Roman"/>
          <w:sz w:val="24"/>
          <w:szCs w:val="24"/>
        </w:rPr>
        <w:t>PURCHASER IS ADVISED THAT THE INFORMATION SHOWN ON THIS FORM IS SUBJECT TO CHANGE BY THE DISTRICT AT ANY TIME. THE DISTRICT ANNUALLY ESTABLISHES TAX RATES. PURCHASER IS ADVISED TO CONTACT THE DISTRICT TO DETERMINE THE STATUS OF ANY CURRENT OR PROPOSED CHANGES TO THE INFORMATION SHOWN ON THIS FORM.</w:t>
      </w:r>
    </w:p>
    <w:p w14:paraId="3D7C8849"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6D853B59"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2B42B594"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393CA623" w14:textId="77777777" w:rsidR="00E103A3" w:rsidRPr="00E103A3" w:rsidRDefault="00E103A3" w:rsidP="00E103A3">
      <w:pPr>
        <w:widowControl w:val="0"/>
        <w:autoSpaceDE w:val="0"/>
        <w:autoSpaceDN w:val="0"/>
        <w:spacing w:after="0"/>
        <w:jc w:val="center"/>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[SIGNATURE PAGE TO FOLLOW]</w:t>
      </w:r>
    </w:p>
    <w:p w14:paraId="66BE6F78"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32C737DE"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p>
    <w:p w14:paraId="1FB7215B"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4F877481"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ab/>
      </w:r>
    </w:p>
    <w:p w14:paraId="1A8D478A"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 xml:space="preserve">Date: __________________ </w:t>
      </w:r>
    </w:p>
    <w:p w14:paraId="38FE4855"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0E29BE7F"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727DCAE7"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5EDDE5AB"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roofErr w:type="gramStart"/>
      <w:r w:rsidRPr="00E103A3">
        <w:rPr>
          <w:rFonts w:ascii="Times New Roman" w:eastAsia="Times New Roman" w:hAnsi="Times New Roman" w:cs="Times New Roman"/>
          <w:sz w:val="23"/>
          <w:szCs w:val="23"/>
          <w:lang w:bidi="en-US"/>
        </w:rPr>
        <w:t>_________________________________</w:t>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proofErr w:type="gramEnd"/>
      <w:r w:rsidRPr="00E103A3">
        <w:rPr>
          <w:rFonts w:ascii="Times New Roman" w:eastAsia="Times New Roman" w:hAnsi="Times New Roman" w:cs="Times New Roman"/>
          <w:sz w:val="23"/>
          <w:szCs w:val="23"/>
          <w:lang w:bidi="en-US"/>
        </w:rPr>
        <w:t>_______________________________</w:t>
      </w:r>
    </w:p>
    <w:p w14:paraId="01C0C4BD"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Signature of Seller</w:t>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t xml:space="preserve">            Signature of Seller</w:t>
      </w:r>
      <w:r w:rsidRPr="00E103A3">
        <w:rPr>
          <w:rFonts w:ascii="Times New Roman" w:eastAsia="Times New Roman" w:hAnsi="Times New Roman" w:cs="Times New Roman"/>
          <w:sz w:val="23"/>
          <w:szCs w:val="23"/>
          <w:lang w:bidi="en-US"/>
        </w:rPr>
        <w:tab/>
      </w:r>
    </w:p>
    <w:p w14:paraId="5B48448D"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7E7AB069"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43CE9F29" w14:textId="77777777" w:rsidR="00E103A3" w:rsidRPr="00E103A3" w:rsidRDefault="00E103A3" w:rsidP="00E103A3">
      <w:pPr>
        <w:widowControl w:val="0"/>
        <w:autoSpaceDE w:val="0"/>
        <w:autoSpaceDN w:val="0"/>
        <w:spacing w:after="0"/>
        <w:rPr>
          <w:rFonts w:ascii="Times New Roman" w:eastAsia="Times New Roman" w:hAnsi="Times New Roman" w:cs="Times New Roman"/>
          <w:sz w:val="23"/>
          <w:szCs w:val="23"/>
          <w:lang w:bidi="en-US"/>
        </w:rPr>
      </w:pPr>
    </w:p>
    <w:p w14:paraId="68BCBAD7" w14:textId="77777777" w:rsidR="00E103A3" w:rsidRPr="00E103A3" w:rsidRDefault="00E103A3" w:rsidP="00E103A3">
      <w:pPr>
        <w:widowControl w:val="0"/>
        <w:autoSpaceDE w:val="0"/>
        <w:autoSpaceDN w:val="0"/>
        <w:spacing w:after="0"/>
        <w:ind w:firstLine="720"/>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The undersigned purchaser hereby acknowledges receipt of the foregoing notice at or before the execution of a binding contract for the purchase of the real property or at closing of purchase of the real property.</w:t>
      </w:r>
    </w:p>
    <w:p w14:paraId="2B58A6DE" w14:textId="77777777" w:rsidR="00E103A3" w:rsidRPr="00E103A3" w:rsidRDefault="00E103A3" w:rsidP="00E103A3">
      <w:pPr>
        <w:widowControl w:val="0"/>
        <w:autoSpaceDE w:val="0"/>
        <w:autoSpaceDN w:val="0"/>
        <w:spacing w:after="0"/>
        <w:ind w:firstLine="720"/>
        <w:rPr>
          <w:rFonts w:ascii="Times New Roman" w:eastAsia="Times New Roman" w:hAnsi="Times New Roman" w:cs="Times New Roman"/>
          <w:sz w:val="23"/>
          <w:szCs w:val="23"/>
          <w:lang w:bidi="en-US"/>
        </w:rPr>
      </w:pPr>
    </w:p>
    <w:p w14:paraId="0306678C"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27BF119F"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lastRenderedPageBreak/>
        <w:t xml:space="preserve">Date: __________________ </w:t>
      </w:r>
    </w:p>
    <w:p w14:paraId="6813B73C"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57696BA9"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02541DB2"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
    <w:p w14:paraId="7003ED55"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proofErr w:type="gramStart"/>
      <w:r w:rsidRPr="00E103A3">
        <w:rPr>
          <w:rFonts w:ascii="Times New Roman" w:eastAsia="Times New Roman" w:hAnsi="Times New Roman" w:cs="Times New Roman"/>
          <w:sz w:val="23"/>
          <w:szCs w:val="23"/>
          <w:lang w:bidi="en-US"/>
        </w:rPr>
        <w:t>_________________________________</w:t>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proofErr w:type="gramEnd"/>
      <w:r w:rsidRPr="00E103A3">
        <w:rPr>
          <w:rFonts w:ascii="Times New Roman" w:eastAsia="Times New Roman" w:hAnsi="Times New Roman" w:cs="Times New Roman"/>
          <w:sz w:val="23"/>
          <w:szCs w:val="23"/>
          <w:lang w:bidi="en-US"/>
        </w:rPr>
        <w:t>_______________________________</w:t>
      </w:r>
    </w:p>
    <w:p w14:paraId="61B4D482" w14:textId="77777777" w:rsidR="00E103A3" w:rsidRPr="00E103A3" w:rsidRDefault="00E103A3" w:rsidP="00E103A3">
      <w:pPr>
        <w:widowControl w:val="0"/>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Signature of Purchaser</w:t>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t xml:space="preserve">            Signature of Purchaser</w:t>
      </w:r>
    </w:p>
    <w:p w14:paraId="71496F18" w14:textId="77777777" w:rsidR="00E103A3" w:rsidRPr="00E103A3" w:rsidRDefault="00E103A3" w:rsidP="00E103A3">
      <w:pPr>
        <w:widowControl w:val="0"/>
        <w:tabs>
          <w:tab w:val="left" w:pos="4320"/>
        </w:tabs>
        <w:autoSpaceDE w:val="0"/>
        <w:autoSpaceDN w:val="0"/>
        <w:spacing w:after="0"/>
        <w:jc w:val="left"/>
        <w:rPr>
          <w:rFonts w:ascii="Times New Roman" w:eastAsia="Times New Roman" w:hAnsi="Times New Roman" w:cs="Times New Roman"/>
          <w:sz w:val="23"/>
          <w:szCs w:val="23"/>
          <w:lang w:bidi="en-US"/>
        </w:rPr>
      </w:pPr>
    </w:p>
    <w:p w14:paraId="2937CCD4" w14:textId="77777777" w:rsidR="00E103A3" w:rsidRPr="00E103A3" w:rsidRDefault="00E103A3" w:rsidP="00E103A3">
      <w:pPr>
        <w:widowControl w:val="0"/>
        <w:tabs>
          <w:tab w:val="left" w:pos="4320"/>
        </w:tabs>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STATE OF TEXAS</w:t>
      </w:r>
      <w:r w:rsidRPr="00E103A3">
        <w:rPr>
          <w:rFonts w:ascii="Times New Roman" w:eastAsia="Times New Roman" w:hAnsi="Times New Roman" w:cs="Times New Roman"/>
          <w:sz w:val="23"/>
          <w:szCs w:val="23"/>
          <w:lang w:bidi="en-US"/>
        </w:rPr>
        <w:tab/>
        <w:t>§</w:t>
      </w:r>
    </w:p>
    <w:p w14:paraId="5CB9A413" w14:textId="77777777" w:rsidR="00E103A3" w:rsidRPr="00E103A3" w:rsidRDefault="00E103A3" w:rsidP="00E103A3">
      <w:pPr>
        <w:widowControl w:val="0"/>
        <w:tabs>
          <w:tab w:val="left" w:pos="4320"/>
        </w:tabs>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ab/>
        <w:t>§</w:t>
      </w:r>
    </w:p>
    <w:p w14:paraId="58D85C8B" w14:textId="77777777" w:rsidR="00E103A3" w:rsidRPr="00E103A3" w:rsidRDefault="00E103A3" w:rsidP="00E103A3">
      <w:pPr>
        <w:widowControl w:val="0"/>
        <w:tabs>
          <w:tab w:val="left" w:pos="4320"/>
        </w:tabs>
        <w:autoSpaceDE w:val="0"/>
        <w:autoSpaceDN w:val="0"/>
        <w:spacing w:after="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COUNTY OF ___________</w:t>
      </w:r>
      <w:r w:rsidRPr="00E103A3">
        <w:rPr>
          <w:rFonts w:ascii="Times New Roman" w:eastAsia="Times New Roman" w:hAnsi="Times New Roman" w:cs="Times New Roman"/>
          <w:sz w:val="23"/>
          <w:szCs w:val="23"/>
          <w:lang w:bidi="en-US"/>
        </w:rPr>
        <w:tab/>
        <w:t>§</w:t>
      </w:r>
    </w:p>
    <w:p w14:paraId="7F63330F" w14:textId="77777777" w:rsidR="00E103A3" w:rsidRPr="00E103A3" w:rsidRDefault="00E103A3" w:rsidP="00E103A3">
      <w:pPr>
        <w:widowControl w:val="0"/>
        <w:tabs>
          <w:tab w:val="left" w:pos="4320"/>
        </w:tabs>
        <w:autoSpaceDE w:val="0"/>
        <w:autoSpaceDN w:val="0"/>
        <w:spacing w:after="0"/>
        <w:jc w:val="left"/>
        <w:rPr>
          <w:rFonts w:ascii="Times New Roman" w:eastAsia="Times New Roman" w:hAnsi="Times New Roman" w:cs="Times New Roman"/>
          <w:sz w:val="23"/>
          <w:szCs w:val="23"/>
          <w:lang w:bidi="en-US"/>
        </w:rPr>
      </w:pPr>
    </w:p>
    <w:p w14:paraId="1BAABC3D" w14:textId="77777777" w:rsidR="00E103A3" w:rsidRPr="00E103A3" w:rsidRDefault="00E103A3" w:rsidP="00E103A3">
      <w:pPr>
        <w:spacing w:after="160" w:line="259" w:lineRule="auto"/>
        <w:jc w:val="left"/>
        <w:rPr>
          <w:rFonts w:ascii="Times New Roman" w:eastAsia="Times New Roman" w:hAnsi="Times New Roman" w:cs="Times New Roman"/>
          <w:sz w:val="23"/>
          <w:szCs w:val="23"/>
          <w:lang w:bidi="en-US"/>
        </w:rPr>
      </w:pPr>
    </w:p>
    <w:p w14:paraId="00043852" w14:textId="77777777" w:rsidR="00E103A3" w:rsidRPr="00E103A3" w:rsidRDefault="00E103A3" w:rsidP="00E103A3">
      <w:pPr>
        <w:spacing w:after="160" w:line="259" w:lineRule="auto"/>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The foregoing instrument was acknowledged before me by ______________________ and _________________, known to me to be the person(s) whose name(s) is/are subscribed to the foregoing instrument, and acknowledged to me that he or she executed the same for the purposes therein expressed, in the capacity stated and as the act and deed of the above-referenced entities as an authorized signatory of said entities.</w:t>
      </w:r>
    </w:p>
    <w:p w14:paraId="3CF15231" w14:textId="77777777" w:rsidR="00E103A3" w:rsidRPr="00E103A3" w:rsidRDefault="00E103A3" w:rsidP="00E103A3">
      <w:pPr>
        <w:widowControl w:val="0"/>
        <w:tabs>
          <w:tab w:val="left" w:pos="4320"/>
        </w:tabs>
        <w:autoSpaceDE w:val="0"/>
        <w:autoSpaceDN w:val="0"/>
        <w:spacing w:after="0"/>
        <w:ind w:firstLine="720"/>
        <w:jc w:val="left"/>
        <w:rPr>
          <w:rFonts w:ascii="Times New Roman" w:eastAsia="Times New Roman" w:hAnsi="Times New Roman" w:cs="Times New Roman"/>
          <w:sz w:val="23"/>
          <w:szCs w:val="23"/>
          <w:lang w:bidi="en-US"/>
        </w:rPr>
      </w:pPr>
    </w:p>
    <w:p w14:paraId="10EB08AF" w14:textId="77777777" w:rsidR="00E103A3" w:rsidRPr="00E103A3" w:rsidRDefault="00E103A3" w:rsidP="00E103A3">
      <w:pPr>
        <w:widowControl w:val="0"/>
        <w:tabs>
          <w:tab w:val="left" w:pos="4320"/>
        </w:tabs>
        <w:autoSpaceDE w:val="0"/>
        <w:autoSpaceDN w:val="0"/>
        <w:spacing w:after="0"/>
        <w:ind w:firstLine="72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Given under my hand and seal of office on this _________________, 20__.</w:t>
      </w:r>
    </w:p>
    <w:p w14:paraId="23B8CB9C" w14:textId="77777777" w:rsidR="00E103A3" w:rsidRPr="00E103A3" w:rsidRDefault="00E103A3" w:rsidP="00E103A3">
      <w:pPr>
        <w:widowControl w:val="0"/>
        <w:tabs>
          <w:tab w:val="left" w:pos="4320"/>
        </w:tabs>
        <w:autoSpaceDE w:val="0"/>
        <w:autoSpaceDN w:val="0"/>
        <w:spacing w:after="0"/>
        <w:ind w:firstLine="720"/>
        <w:jc w:val="left"/>
        <w:rPr>
          <w:rFonts w:ascii="Times New Roman" w:eastAsia="Times New Roman" w:hAnsi="Times New Roman" w:cs="Times New Roman"/>
          <w:sz w:val="23"/>
          <w:szCs w:val="23"/>
          <w:lang w:bidi="en-US"/>
        </w:rPr>
      </w:pPr>
    </w:p>
    <w:p w14:paraId="0367F5B2" w14:textId="77777777" w:rsidR="00E103A3" w:rsidRPr="00E103A3" w:rsidRDefault="00E103A3" w:rsidP="00E103A3">
      <w:pPr>
        <w:widowControl w:val="0"/>
        <w:tabs>
          <w:tab w:val="left" w:pos="4320"/>
        </w:tabs>
        <w:autoSpaceDE w:val="0"/>
        <w:autoSpaceDN w:val="0"/>
        <w:spacing w:after="0"/>
        <w:ind w:firstLine="72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ab/>
      </w:r>
    </w:p>
    <w:p w14:paraId="46494EDB" w14:textId="77777777" w:rsidR="00E103A3" w:rsidRPr="00E103A3" w:rsidRDefault="00E103A3" w:rsidP="00E103A3">
      <w:pPr>
        <w:widowControl w:val="0"/>
        <w:tabs>
          <w:tab w:val="left" w:pos="4320"/>
        </w:tabs>
        <w:autoSpaceDE w:val="0"/>
        <w:autoSpaceDN w:val="0"/>
        <w:spacing w:after="0"/>
        <w:ind w:firstLine="720"/>
        <w:jc w:val="left"/>
        <w:rPr>
          <w:rFonts w:ascii="Times New Roman" w:eastAsia="Times New Roman" w:hAnsi="Times New Roman" w:cs="Times New Roman"/>
          <w:sz w:val="23"/>
          <w:szCs w:val="23"/>
          <w:lang w:bidi="en-US"/>
        </w:rPr>
      </w:pP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t>__________________________________________</w:t>
      </w:r>
    </w:p>
    <w:p w14:paraId="0563134F" w14:textId="77777777" w:rsidR="00E103A3" w:rsidRPr="00E103A3" w:rsidRDefault="00E103A3" w:rsidP="00E103A3">
      <w:pPr>
        <w:spacing w:after="0"/>
        <w:jc w:val="center"/>
        <w:rPr>
          <w:rFonts w:ascii="Times New Roman" w:eastAsia="Times New Roman" w:hAnsi="Times New Roman" w:cs="Times New Roman"/>
          <w:b/>
          <w:smallCaps/>
          <w:noProof/>
          <w:sz w:val="23"/>
          <w:szCs w:val="23"/>
          <w:u w:val="single"/>
        </w:rPr>
      </w:pP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r>
      <w:r w:rsidRPr="00E103A3">
        <w:rPr>
          <w:rFonts w:ascii="Times New Roman" w:eastAsia="Times New Roman" w:hAnsi="Times New Roman" w:cs="Times New Roman"/>
          <w:sz w:val="23"/>
          <w:szCs w:val="23"/>
          <w:lang w:bidi="en-US"/>
        </w:rPr>
        <w:tab/>
        <w:t>Notary Public, State of Texas</w:t>
      </w:r>
    </w:p>
    <w:p w14:paraId="30F13B31" w14:textId="1B35936E" w:rsidR="00171192" w:rsidRPr="00E103A3" w:rsidRDefault="00171192" w:rsidP="00E103A3"/>
    <w:sectPr w:rsidR="00171192" w:rsidRPr="00E103A3" w:rsidSect="001A459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A17F" w14:textId="77777777" w:rsidR="00E476D1" w:rsidRDefault="00E476D1" w:rsidP="00E476D1">
      <w:pPr>
        <w:spacing w:after="0"/>
      </w:pPr>
      <w:r>
        <w:separator/>
      </w:r>
    </w:p>
  </w:endnote>
  <w:endnote w:type="continuationSeparator" w:id="0">
    <w:p w14:paraId="7E5F2836" w14:textId="77777777" w:rsidR="00E476D1" w:rsidRDefault="00E476D1" w:rsidP="00E476D1">
      <w:pPr>
        <w:spacing w:after="0"/>
      </w:pPr>
      <w:r>
        <w:continuationSeparator/>
      </w:r>
    </w:p>
  </w:endnote>
  <w:endnote w:type="continuationNotice" w:id="1">
    <w:p w14:paraId="2F74C246" w14:textId="77777777" w:rsidR="0037377C" w:rsidRDefault="003737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BB4" w14:textId="77777777" w:rsidR="00E476D1" w:rsidRPr="00E476D1" w:rsidRDefault="00E476D1" w:rsidP="001A4598">
    <w:pPr>
      <w:tabs>
        <w:tab w:val="center" w:pos="4680"/>
      </w:tabs>
      <w:spacing w:after="0"/>
      <w:ind w:left="-180" w:right="-1440"/>
      <w:jc w:val="left"/>
      <w:rPr>
        <w:rFonts w:ascii="Times New Roman" w:eastAsia="Calibri" w:hAnsi="Times New Roman" w:cs="Times New Roman"/>
        <w:b/>
        <w:bCs/>
        <w:color w:val="808080"/>
        <w:sz w:val="24"/>
        <w:szCs w:val="24"/>
      </w:rPr>
    </w:pPr>
    <w:r w:rsidRPr="00E476D1">
      <w:rPr>
        <w:rFonts w:ascii="Times New Roman" w:eastAsia="Calibri" w:hAnsi="Times New Roman" w:cs="Times New Roman"/>
        <w:b/>
        <w:bCs/>
        <w:color w:val="808080"/>
        <w:sz w:val="24"/>
        <w:szCs w:val="24"/>
      </w:rPr>
      <w:t>_____________________________________________________________________________________</w:t>
    </w:r>
  </w:p>
  <w:p w14:paraId="61AA8556" w14:textId="77777777" w:rsidR="00E476D1" w:rsidRPr="00E476D1" w:rsidRDefault="00E476D1" w:rsidP="001A4598">
    <w:pPr>
      <w:tabs>
        <w:tab w:val="center" w:pos="4680"/>
      </w:tabs>
      <w:spacing w:after="0"/>
      <w:ind w:left="-180" w:right="-1440"/>
      <w:jc w:val="left"/>
      <w:rPr>
        <w:rFonts w:ascii="Times New Roman" w:eastAsia="Calibri" w:hAnsi="Times New Roman" w:cs="Times New Roman"/>
        <w:b/>
        <w:bCs/>
        <w:color w:val="FFFFFF"/>
        <w:sz w:val="24"/>
        <w:szCs w:val="24"/>
      </w:rPr>
    </w:pPr>
    <w:r w:rsidRPr="00E476D1">
      <w:rPr>
        <w:rFonts w:ascii="Times New Roman" w:eastAsia="Calibri" w:hAnsi="Times New Roman" w:cs="Times New Roman"/>
        <w:b/>
        <w:bCs/>
        <w:color w:val="808080"/>
        <w:sz w:val="20"/>
        <w:szCs w:val="20"/>
      </w:rPr>
      <w:t>ONCE RECORDED WITH THE COUNTY, PLEASE SEND A COPY TO TXPID.DISCLOSURES@MUNICAP.COM.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9E27" w14:textId="77777777" w:rsidR="00E476D1" w:rsidRDefault="00E476D1" w:rsidP="00E476D1">
      <w:pPr>
        <w:spacing w:after="0"/>
      </w:pPr>
      <w:r>
        <w:separator/>
      </w:r>
    </w:p>
  </w:footnote>
  <w:footnote w:type="continuationSeparator" w:id="0">
    <w:p w14:paraId="599C94FE" w14:textId="77777777" w:rsidR="00E476D1" w:rsidRDefault="00E476D1" w:rsidP="00E476D1">
      <w:pPr>
        <w:spacing w:after="0"/>
      </w:pPr>
      <w:r>
        <w:continuationSeparator/>
      </w:r>
    </w:p>
  </w:footnote>
  <w:footnote w:type="continuationNotice" w:id="1">
    <w:p w14:paraId="45F95033" w14:textId="77777777" w:rsidR="0037377C" w:rsidRDefault="003737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D015" w14:textId="6E5A45CB" w:rsidR="001A4598" w:rsidRPr="001A4598" w:rsidRDefault="001A4598">
    <w:pPr>
      <w:pStyle w:val="Header"/>
      <w:tabs>
        <w:tab w:val="clear" w:pos="4680"/>
        <w:tab w:val="clear" w:pos="9360"/>
      </w:tabs>
      <w:jc w:val="right"/>
      <w:rPr>
        <w:rFonts w:ascii="Times New Roman" w:hAnsi="Times New Roman" w:cs="Times New Roman"/>
        <w:sz w:val="24"/>
        <w:szCs w:val="24"/>
      </w:rPr>
    </w:pPr>
  </w:p>
  <w:p w14:paraId="2EB3EE63" w14:textId="77777777" w:rsidR="001A4598" w:rsidRDefault="001A4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1EB"/>
    <w:multiLevelType w:val="hybridMultilevel"/>
    <w:tmpl w:val="108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08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F7"/>
    <w:rsid w:val="000072BE"/>
    <w:rsid w:val="00024315"/>
    <w:rsid w:val="00031D79"/>
    <w:rsid w:val="0004333A"/>
    <w:rsid w:val="00045F22"/>
    <w:rsid w:val="00063158"/>
    <w:rsid w:val="0007305D"/>
    <w:rsid w:val="00083EF5"/>
    <w:rsid w:val="00086EFD"/>
    <w:rsid w:val="000C04AF"/>
    <w:rsid w:val="000C2625"/>
    <w:rsid w:val="000D1C11"/>
    <w:rsid w:val="00105488"/>
    <w:rsid w:val="001141B4"/>
    <w:rsid w:val="0012256F"/>
    <w:rsid w:val="00140FDC"/>
    <w:rsid w:val="0015082B"/>
    <w:rsid w:val="001605DD"/>
    <w:rsid w:val="00171192"/>
    <w:rsid w:val="001823BB"/>
    <w:rsid w:val="00194E1B"/>
    <w:rsid w:val="001A185E"/>
    <w:rsid w:val="001A4598"/>
    <w:rsid w:val="001A4FAA"/>
    <w:rsid w:val="001C1601"/>
    <w:rsid w:val="001C4B51"/>
    <w:rsid w:val="001D039F"/>
    <w:rsid w:val="00235770"/>
    <w:rsid w:val="002413A4"/>
    <w:rsid w:val="00253063"/>
    <w:rsid w:val="00261E63"/>
    <w:rsid w:val="00277930"/>
    <w:rsid w:val="002A06AB"/>
    <w:rsid w:val="002B37CD"/>
    <w:rsid w:val="002C4925"/>
    <w:rsid w:val="002D7CFC"/>
    <w:rsid w:val="002F5049"/>
    <w:rsid w:val="0031087B"/>
    <w:rsid w:val="0031574D"/>
    <w:rsid w:val="003366F1"/>
    <w:rsid w:val="00346FC7"/>
    <w:rsid w:val="003653AA"/>
    <w:rsid w:val="00365D39"/>
    <w:rsid w:val="00373127"/>
    <w:rsid w:val="0037377C"/>
    <w:rsid w:val="00377A69"/>
    <w:rsid w:val="00380019"/>
    <w:rsid w:val="003905A2"/>
    <w:rsid w:val="003B1D2A"/>
    <w:rsid w:val="003B5051"/>
    <w:rsid w:val="003C015C"/>
    <w:rsid w:val="003D1260"/>
    <w:rsid w:val="003D28A1"/>
    <w:rsid w:val="003F7654"/>
    <w:rsid w:val="0042295F"/>
    <w:rsid w:val="00444836"/>
    <w:rsid w:val="0044663D"/>
    <w:rsid w:val="00484CC6"/>
    <w:rsid w:val="0048519D"/>
    <w:rsid w:val="00490ABE"/>
    <w:rsid w:val="004B3528"/>
    <w:rsid w:val="004C1875"/>
    <w:rsid w:val="004D5CCB"/>
    <w:rsid w:val="004E52DF"/>
    <w:rsid w:val="00510422"/>
    <w:rsid w:val="00515920"/>
    <w:rsid w:val="005616F4"/>
    <w:rsid w:val="005716CD"/>
    <w:rsid w:val="005B28E1"/>
    <w:rsid w:val="00606E87"/>
    <w:rsid w:val="0061786B"/>
    <w:rsid w:val="00630012"/>
    <w:rsid w:val="00651E23"/>
    <w:rsid w:val="006601C0"/>
    <w:rsid w:val="00662785"/>
    <w:rsid w:val="006835CE"/>
    <w:rsid w:val="00684110"/>
    <w:rsid w:val="006A162A"/>
    <w:rsid w:val="006C3370"/>
    <w:rsid w:val="006D14DE"/>
    <w:rsid w:val="007015FB"/>
    <w:rsid w:val="00704011"/>
    <w:rsid w:val="00711FCD"/>
    <w:rsid w:val="0074641B"/>
    <w:rsid w:val="007824A8"/>
    <w:rsid w:val="00785214"/>
    <w:rsid w:val="007A7EB4"/>
    <w:rsid w:val="007F07AC"/>
    <w:rsid w:val="007F65F2"/>
    <w:rsid w:val="0082387A"/>
    <w:rsid w:val="00841123"/>
    <w:rsid w:val="008633D7"/>
    <w:rsid w:val="00870F02"/>
    <w:rsid w:val="008A0EDA"/>
    <w:rsid w:val="008A2467"/>
    <w:rsid w:val="008A4E46"/>
    <w:rsid w:val="00937E17"/>
    <w:rsid w:val="009678B1"/>
    <w:rsid w:val="00982B78"/>
    <w:rsid w:val="00994225"/>
    <w:rsid w:val="009B32CA"/>
    <w:rsid w:val="009B78F5"/>
    <w:rsid w:val="009C10F7"/>
    <w:rsid w:val="00A0305D"/>
    <w:rsid w:val="00A23BE8"/>
    <w:rsid w:val="00A264B0"/>
    <w:rsid w:val="00A4054D"/>
    <w:rsid w:val="00A418EA"/>
    <w:rsid w:val="00A72E0C"/>
    <w:rsid w:val="00A8028B"/>
    <w:rsid w:val="00AF2CD1"/>
    <w:rsid w:val="00B13DD9"/>
    <w:rsid w:val="00B14785"/>
    <w:rsid w:val="00B16CE3"/>
    <w:rsid w:val="00B30293"/>
    <w:rsid w:val="00B66D70"/>
    <w:rsid w:val="00B7506B"/>
    <w:rsid w:val="00BC1311"/>
    <w:rsid w:val="00C210F7"/>
    <w:rsid w:val="00C42222"/>
    <w:rsid w:val="00C473CC"/>
    <w:rsid w:val="00C97432"/>
    <w:rsid w:val="00CB0A2B"/>
    <w:rsid w:val="00CC3291"/>
    <w:rsid w:val="00CF6EE8"/>
    <w:rsid w:val="00D34BD9"/>
    <w:rsid w:val="00D7176F"/>
    <w:rsid w:val="00DA00F1"/>
    <w:rsid w:val="00DE0384"/>
    <w:rsid w:val="00DF1FAD"/>
    <w:rsid w:val="00E103A3"/>
    <w:rsid w:val="00E2184C"/>
    <w:rsid w:val="00E32CC7"/>
    <w:rsid w:val="00E35CEC"/>
    <w:rsid w:val="00E476D1"/>
    <w:rsid w:val="00E52330"/>
    <w:rsid w:val="00E55B44"/>
    <w:rsid w:val="00E64F58"/>
    <w:rsid w:val="00E82D37"/>
    <w:rsid w:val="00EA6C18"/>
    <w:rsid w:val="00ED704C"/>
    <w:rsid w:val="00F05939"/>
    <w:rsid w:val="00F77A46"/>
    <w:rsid w:val="00F806B3"/>
    <w:rsid w:val="00F9571D"/>
    <w:rsid w:val="00FB26F2"/>
    <w:rsid w:val="00FE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82950E"/>
  <w15:docId w15:val="{2FEF6402-EC9A-4A6C-B733-E971C281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28B"/>
    <w:rPr>
      <w:color w:val="0000FF" w:themeColor="hyperlink"/>
      <w:u w:val="single"/>
    </w:rPr>
  </w:style>
  <w:style w:type="paragraph" w:styleId="Header">
    <w:name w:val="header"/>
    <w:basedOn w:val="Normal"/>
    <w:link w:val="HeaderChar"/>
    <w:uiPriority w:val="99"/>
    <w:unhideWhenUsed/>
    <w:rsid w:val="00E476D1"/>
    <w:pPr>
      <w:tabs>
        <w:tab w:val="center" w:pos="4680"/>
        <w:tab w:val="right" w:pos="9360"/>
      </w:tabs>
      <w:spacing w:after="0"/>
    </w:pPr>
  </w:style>
  <w:style w:type="character" w:customStyle="1" w:styleId="HeaderChar">
    <w:name w:val="Header Char"/>
    <w:basedOn w:val="DefaultParagraphFont"/>
    <w:link w:val="Header"/>
    <w:uiPriority w:val="99"/>
    <w:rsid w:val="00E476D1"/>
  </w:style>
  <w:style w:type="paragraph" w:styleId="Footer">
    <w:name w:val="footer"/>
    <w:basedOn w:val="Normal"/>
    <w:link w:val="FooterChar"/>
    <w:uiPriority w:val="99"/>
    <w:unhideWhenUsed/>
    <w:rsid w:val="00E476D1"/>
    <w:pPr>
      <w:tabs>
        <w:tab w:val="center" w:pos="4680"/>
        <w:tab w:val="right" w:pos="9360"/>
      </w:tabs>
      <w:spacing w:after="0"/>
    </w:pPr>
  </w:style>
  <w:style w:type="character" w:customStyle="1" w:styleId="FooterChar">
    <w:name w:val="Footer Char"/>
    <w:basedOn w:val="DefaultParagraphFont"/>
    <w:link w:val="Footer"/>
    <w:uiPriority w:val="99"/>
    <w:rsid w:val="00E476D1"/>
  </w:style>
  <w:style w:type="paragraph" w:styleId="BodyText">
    <w:name w:val="Body Text"/>
    <w:basedOn w:val="Normal"/>
    <w:link w:val="BodyTextChar"/>
    <w:uiPriority w:val="99"/>
    <w:semiHidden/>
    <w:unhideWhenUsed/>
    <w:rsid w:val="00A4054D"/>
    <w:pPr>
      <w:spacing w:after="120"/>
    </w:pPr>
  </w:style>
  <w:style w:type="character" w:customStyle="1" w:styleId="BodyTextChar">
    <w:name w:val="Body Text Char"/>
    <w:basedOn w:val="DefaultParagraphFont"/>
    <w:link w:val="BodyText"/>
    <w:uiPriority w:val="99"/>
    <w:semiHidden/>
    <w:rsid w:val="00A4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2653">
      <w:bodyDiv w:val="1"/>
      <w:marLeft w:val="0"/>
      <w:marRight w:val="0"/>
      <w:marTop w:val="0"/>
      <w:marBottom w:val="0"/>
      <w:divBdr>
        <w:top w:val="none" w:sz="0" w:space="0" w:color="auto"/>
        <w:left w:val="none" w:sz="0" w:space="0" w:color="auto"/>
        <w:bottom w:val="none" w:sz="0" w:space="0" w:color="auto"/>
        <w:right w:val="none" w:sz="0" w:space="0" w:color="auto"/>
      </w:divBdr>
    </w:div>
    <w:div w:id="554583756">
      <w:bodyDiv w:val="1"/>
      <w:marLeft w:val="0"/>
      <w:marRight w:val="0"/>
      <w:marTop w:val="0"/>
      <w:marBottom w:val="0"/>
      <w:divBdr>
        <w:top w:val="none" w:sz="0" w:space="0" w:color="auto"/>
        <w:left w:val="none" w:sz="0" w:space="0" w:color="auto"/>
        <w:bottom w:val="none" w:sz="0" w:space="0" w:color="auto"/>
        <w:right w:val="none" w:sz="0" w:space="0" w:color="auto"/>
      </w:divBdr>
    </w:div>
    <w:div w:id="746272310">
      <w:bodyDiv w:val="1"/>
      <w:marLeft w:val="0"/>
      <w:marRight w:val="0"/>
      <w:marTop w:val="0"/>
      <w:marBottom w:val="0"/>
      <w:divBdr>
        <w:top w:val="none" w:sz="0" w:space="0" w:color="auto"/>
        <w:left w:val="none" w:sz="0" w:space="0" w:color="auto"/>
        <w:bottom w:val="none" w:sz="0" w:space="0" w:color="auto"/>
        <w:right w:val="none" w:sz="0" w:space="0" w:color="auto"/>
      </w:divBdr>
    </w:div>
    <w:div w:id="824324280">
      <w:bodyDiv w:val="1"/>
      <w:marLeft w:val="0"/>
      <w:marRight w:val="0"/>
      <w:marTop w:val="0"/>
      <w:marBottom w:val="0"/>
      <w:divBdr>
        <w:top w:val="none" w:sz="0" w:space="0" w:color="auto"/>
        <w:left w:val="none" w:sz="0" w:space="0" w:color="auto"/>
        <w:bottom w:val="none" w:sz="0" w:space="0" w:color="auto"/>
        <w:right w:val="none" w:sz="0" w:space="0" w:color="auto"/>
      </w:divBdr>
    </w:div>
    <w:div w:id="1575385582">
      <w:bodyDiv w:val="1"/>
      <w:marLeft w:val="0"/>
      <w:marRight w:val="0"/>
      <w:marTop w:val="0"/>
      <w:marBottom w:val="0"/>
      <w:divBdr>
        <w:top w:val="none" w:sz="0" w:space="0" w:color="auto"/>
        <w:left w:val="none" w:sz="0" w:space="0" w:color="auto"/>
        <w:bottom w:val="none" w:sz="0" w:space="0" w:color="auto"/>
        <w:right w:val="none" w:sz="0" w:space="0" w:color="auto"/>
      </w:divBdr>
    </w:div>
    <w:div w:id="1752501700">
      <w:bodyDiv w:val="1"/>
      <w:marLeft w:val="0"/>
      <w:marRight w:val="0"/>
      <w:marTop w:val="0"/>
      <w:marBottom w:val="0"/>
      <w:divBdr>
        <w:top w:val="none" w:sz="0" w:space="0" w:color="auto"/>
        <w:left w:val="none" w:sz="0" w:space="0" w:color="auto"/>
        <w:bottom w:val="none" w:sz="0" w:space="0" w:color="auto"/>
        <w:right w:val="none" w:sz="0" w:space="0" w:color="auto"/>
      </w:divBdr>
    </w:div>
    <w:div w:id="17728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xpid@munica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F3EEFCD6A5741A8D4F7637C3EBFAB" ma:contentTypeVersion="11" ma:contentTypeDescription="Create a new document." ma:contentTypeScope="" ma:versionID="1a1383665a7be2db845b747534a611f2">
  <xsd:schema xmlns:xsd="http://www.w3.org/2001/XMLSchema" xmlns:xs="http://www.w3.org/2001/XMLSchema" xmlns:p="http://schemas.microsoft.com/office/2006/metadata/properties" xmlns:ns2="f23f7710-f633-40bc-9e91-2aa227ce8f8b" xmlns:ns3="43806f09-0b70-4a21-9c7c-f7be73f9f627" targetNamespace="http://schemas.microsoft.com/office/2006/metadata/properties" ma:root="true" ma:fieldsID="cfe40a7ebe9a986c2b6e21b26e2b632b" ns2:_="" ns3:_="">
    <xsd:import namespace="f23f7710-f633-40bc-9e91-2aa227ce8f8b"/>
    <xsd:import namespace="43806f09-0b70-4a21-9c7c-f7be73f9f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7710-f633-40bc-9e91-2aa227ce8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2727c6-d8d5-4f3d-a434-fb476391ee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06f09-0b70-4a21-9c7c-f7be73f9f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4c1704c-36f0-4368-91f2-7cec71354cbc}" ma:internalName="TaxCatchAll" ma:showField="CatchAllData" ma:web="43806f09-0b70-4a21-9c7c-f7be73f9f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f7710-f633-40bc-9e91-2aa227ce8f8b">
      <Terms xmlns="http://schemas.microsoft.com/office/infopath/2007/PartnerControls"/>
    </lcf76f155ced4ddcb4097134ff3c332f>
    <TaxCatchAll xmlns="43806f09-0b70-4a21-9c7c-f7be73f9f6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B2192-0353-49D0-90EF-1C793A36B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7710-f633-40bc-9e91-2aa227ce8f8b"/>
    <ds:schemaRef ds:uri="43806f09-0b70-4a21-9c7c-f7be73f9f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27E65-F69D-42BD-9518-7D6C4D83A11A}">
  <ds:schemaRefs>
    <ds:schemaRef ds:uri="http://schemas.microsoft.com/sharepoint/v3/contenttype/forms"/>
  </ds:schemaRefs>
</ds:datastoreItem>
</file>

<file path=customXml/itemProps3.xml><?xml version="1.0" encoding="utf-8"?>
<ds:datastoreItem xmlns:ds="http://schemas.openxmlformats.org/officeDocument/2006/customXml" ds:itemID="{C3B105F2-E1C2-4185-8DA6-6B185FF21BC3}">
  <ds:schemaRefs>
    <ds:schemaRef ds:uri="http://schemas.microsoft.com/office/2006/metadata/properties"/>
    <ds:schemaRef ds:uri="http://schemas.microsoft.com/office/infopath/2007/PartnerControls"/>
    <ds:schemaRef ds:uri="f23f7710-f633-40bc-9e91-2aa227ce8f8b"/>
    <ds:schemaRef ds:uri="43806f09-0b70-4a21-9c7c-f7be73f9f627"/>
  </ds:schemaRefs>
</ds:datastoreItem>
</file>

<file path=customXml/itemProps4.xml><?xml version="1.0" encoding="utf-8"?>
<ds:datastoreItem xmlns:ds="http://schemas.openxmlformats.org/officeDocument/2006/customXml" ds:itemID="{DC3EE924-F568-4F53-9342-95566B5C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4621</Characters>
  <Application>Microsoft Office Word</Application>
  <DocSecurity>0</DocSecurity>
  <Lines>220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 Yassin</dc:creator>
  <cp:lastModifiedBy>Hahn, Vicki</cp:lastModifiedBy>
  <cp:revision>2</cp:revision>
  <cp:lastPrinted>2025-09-26T20:37:00Z</cp:lastPrinted>
  <dcterms:created xsi:type="dcterms:W3CDTF">2025-12-18T15:30:00Z</dcterms:created>
  <dcterms:modified xsi:type="dcterms:W3CDTF">2025-12-18T15:30:00Z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0x010100061F3EEFCD6A5741A8D4F7637C3EBFAB</vt:lpwstr>
  </property>
  <property fmtid="{D5CDD505-2E9C-101B-9397-08002B2CF9AE}" pid="3" name="Order">
    <vt:r8>300</vt:r8>
  </property>
  <property fmtid="{D5CDD505-2E9C-101B-9397-08002B2CF9AE}" pid="4" name="MediaServiceImageTags">
    <vt:lpwstr/>
  </property>
  <property fmtid="{D5CDD505-2E9C-101B-9397-08002B2CF9AE}" pid="5" name="DocXLocation">
    <vt:lpwstr>NoDocId</vt:lpwstr>
  </property>
</Properties>
</file>